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5191BF63"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r w:rsidR="0054081F">
              <w:t>4</w:t>
            </w:r>
            <w:r w:rsidRPr="00C25538">
              <w:t>.</w:t>
            </w:r>
            <w:bookmarkEnd w:id="3"/>
            <w:r w:rsidR="00777CBB" w:rsidRPr="00C25538">
              <w:t>0</w:t>
            </w:r>
            <w:r w:rsidRPr="00C25538">
              <w:t xml:space="preserve"> </w:t>
            </w:r>
            <w:r w:rsidRPr="00C25538">
              <w:rPr>
                <w:sz w:val="32"/>
              </w:rPr>
              <w:t>(</w:t>
            </w:r>
            <w:bookmarkStart w:id="4" w:name="issueDate"/>
            <w:r w:rsidR="00777CBB" w:rsidRPr="00C25538">
              <w:rPr>
                <w:sz w:val="32"/>
              </w:rPr>
              <w:t>202</w:t>
            </w:r>
            <w:r w:rsidR="0054081F">
              <w:rPr>
                <w:sz w:val="32"/>
              </w:rPr>
              <w:t>1</w:t>
            </w:r>
            <w:r w:rsidRPr="00C25538">
              <w:rPr>
                <w:sz w:val="32"/>
              </w:rPr>
              <w:t>-</w:t>
            </w:r>
            <w:bookmarkEnd w:id="4"/>
            <w:r w:rsidR="0054081F">
              <w:rPr>
                <w:sz w:val="32"/>
              </w:rPr>
              <w:t>0</w:t>
            </w:r>
            <w:r w:rsidR="00EE6BCE">
              <w:rPr>
                <w:sz w:val="32"/>
              </w:rPr>
              <w:t>1</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7" w:name="specRelease"/>
            <w:r w:rsidR="004F0988" w:rsidRPr="00C25538">
              <w:rPr>
                <w:rStyle w:val="ZGSM"/>
              </w:rPr>
              <w:t>17</w:t>
            </w:r>
            <w:bookmarkEnd w:id="7"/>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8E5751">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1F38E0" w:rsidP="00133525">
            <w:pPr>
              <w:jc w:val="right"/>
            </w:pPr>
            <w:bookmarkStart w:id="8" w:name="logos"/>
            <w:r>
              <w:pict w14:anchorId="1D144C59">
                <v:shape id="_x0000_i1026" type="#_x0000_t75" style="width:126pt;height:1in">
                  <v:imagedata r:id="rId13" o:title="3GPP-logo_web"/>
                </v:shape>
              </w:pict>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3" w:name="copyrightDate"/>
            <w:r w:rsidRPr="00C25538">
              <w:rPr>
                <w:noProof/>
                <w:sz w:val="18"/>
              </w:rPr>
              <w:t>20</w:t>
            </w:r>
            <w:bookmarkEnd w:id="13"/>
            <w:r w:rsidR="00C25538" w:rsidRPr="00C25538">
              <w:rPr>
                <w:noProof/>
                <w:sz w:val="18"/>
              </w:rPr>
              <w:t>20</w:t>
            </w:r>
            <w:r w:rsidRPr="00133525">
              <w:rPr>
                <w:noProof/>
                <w:sz w:val="18"/>
              </w:rPr>
              <w:t>, 3GPP Organizational Partners (ARIB, ATIS, CCSA, ETSI, TSDSI, TTA, TTC).</w:t>
            </w:r>
            <w:bookmarkStart w:id="14" w:name="copyrightaddon"/>
            <w:bookmarkEnd w:id="14"/>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5" w:name="tableOfContents"/>
      <w:bookmarkEnd w:id="15"/>
      <w:r w:rsidRPr="004D3578">
        <w:t>Contents</w:t>
      </w:r>
    </w:p>
    <w:p w14:paraId="11256B44" w14:textId="2B026B5D" w:rsidR="00063CEB" w:rsidRPr="00C478F8"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063CEB">
        <w:t>Foreword</w:t>
      </w:r>
      <w:r w:rsidR="00063CEB">
        <w:tab/>
      </w:r>
      <w:r w:rsidR="00063CEB">
        <w:fldChar w:fldCharType="begin"/>
      </w:r>
      <w:r w:rsidR="00063CEB">
        <w:instrText xml:space="preserve"> PAGEREF _Toc62549297 \h </w:instrText>
      </w:r>
      <w:r w:rsidR="00063CEB">
        <w:fldChar w:fldCharType="separate"/>
      </w:r>
      <w:r w:rsidR="00063CEB">
        <w:t>6</w:t>
      </w:r>
      <w:r w:rsidR="00063CEB">
        <w:fldChar w:fldCharType="end"/>
      </w:r>
    </w:p>
    <w:p w14:paraId="6390D768" w14:textId="0ECFBA2C" w:rsidR="00063CEB" w:rsidRPr="00C478F8" w:rsidRDefault="00063CEB">
      <w:pPr>
        <w:pStyle w:val="TOC1"/>
        <w:rPr>
          <w:rFonts w:ascii="Calibri" w:hAnsi="Calibri"/>
          <w:szCs w:val="22"/>
          <w:lang w:eastAsia="en-GB"/>
        </w:rPr>
      </w:pPr>
      <w:r>
        <w:t>1</w:t>
      </w:r>
      <w:r w:rsidRPr="00C478F8">
        <w:rPr>
          <w:rFonts w:ascii="Calibri" w:hAnsi="Calibri"/>
          <w:szCs w:val="22"/>
          <w:lang w:eastAsia="en-GB"/>
        </w:rPr>
        <w:tab/>
      </w:r>
      <w:r>
        <w:t>Scope</w:t>
      </w:r>
      <w:r>
        <w:tab/>
      </w:r>
      <w:r>
        <w:fldChar w:fldCharType="begin"/>
      </w:r>
      <w:r>
        <w:instrText xml:space="preserve"> PAGEREF _Toc62549298 \h </w:instrText>
      </w:r>
      <w:r>
        <w:fldChar w:fldCharType="separate"/>
      </w:r>
      <w:r>
        <w:t>8</w:t>
      </w:r>
      <w:r>
        <w:fldChar w:fldCharType="end"/>
      </w:r>
    </w:p>
    <w:p w14:paraId="46A4AA77" w14:textId="3EFC9DEC" w:rsidR="00063CEB" w:rsidRPr="00C478F8" w:rsidRDefault="00063CEB">
      <w:pPr>
        <w:pStyle w:val="TOC1"/>
        <w:rPr>
          <w:rFonts w:ascii="Calibri" w:hAnsi="Calibri"/>
          <w:szCs w:val="22"/>
          <w:lang w:eastAsia="en-GB"/>
        </w:rPr>
      </w:pPr>
      <w:r>
        <w:t>2</w:t>
      </w:r>
      <w:r w:rsidRPr="00C478F8">
        <w:rPr>
          <w:rFonts w:ascii="Calibri" w:hAnsi="Calibri"/>
          <w:szCs w:val="22"/>
          <w:lang w:eastAsia="en-GB"/>
        </w:rPr>
        <w:tab/>
      </w:r>
      <w:r>
        <w:t>References</w:t>
      </w:r>
      <w:r>
        <w:tab/>
      </w:r>
      <w:r>
        <w:fldChar w:fldCharType="begin"/>
      </w:r>
      <w:r>
        <w:instrText xml:space="preserve"> PAGEREF _Toc62549299 \h </w:instrText>
      </w:r>
      <w:r>
        <w:fldChar w:fldCharType="separate"/>
      </w:r>
      <w:r>
        <w:t>8</w:t>
      </w:r>
      <w:r>
        <w:fldChar w:fldCharType="end"/>
      </w:r>
    </w:p>
    <w:p w14:paraId="362C7079" w14:textId="57217132" w:rsidR="00063CEB" w:rsidRPr="00C478F8" w:rsidRDefault="00063CEB">
      <w:pPr>
        <w:pStyle w:val="TOC1"/>
        <w:rPr>
          <w:rFonts w:ascii="Calibri" w:hAnsi="Calibri"/>
          <w:szCs w:val="22"/>
          <w:lang w:eastAsia="en-GB"/>
        </w:rPr>
      </w:pPr>
      <w:r>
        <w:t>3</w:t>
      </w:r>
      <w:r w:rsidRPr="00C478F8">
        <w:rPr>
          <w:rFonts w:ascii="Calibri" w:hAnsi="Calibri"/>
          <w:szCs w:val="22"/>
          <w:lang w:eastAsia="en-GB"/>
        </w:rPr>
        <w:tab/>
      </w:r>
      <w:r>
        <w:t>Definitions of terms, symbols and abbreviations</w:t>
      </w:r>
      <w:r>
        <w:tab/>
      </w:r>
      <w:r>
        <w:fldChar w:fldCharType="begin"/>
      </w:r>
      <w:r>
        <w:instrText xml:space="preserve"> PAGEREF _Toc62549300 \h </w:instrText>
      </w:r>
      <w:r>
        <w:fldChar w:fldCharType="separate"/>
      </w:r>
      <w:r>
        <w:t>8</w:t>
      </w:r>
      <w:r>
        <w:fldChar w:fldCharType="end"/>
      </w:r>
    </w:p>
    <w:p w14:paraId="61E3923E" w14:textId="3C629426" w:rsidR="00063CEB" w:rsidRPr="00C478F8" w:rsidRDefault="00063CEB">
      <w:pPr>
        <w:pStyle w:val="TOC2"/>
        <w:rPr>
          <w:rFonts w:ascii="Calibri" w:hAnsi="Calibri"/>
          <w:sz w:val="22"/>
          <w:szCs w:val="22"/>
          <w:lang w:eastAsia="en-GB"/>
        </w:rPr>
      </w:pPr>
      <w:r>
        <w:t>3.1</w:t>
      </w:r>
      <w:r w:rsidRPr="00C478F8">
        <w:rPr>
          <w:rFonts w:ascii="Calibri" w:hAnsi="Calibri"/>
          <w:sz w:val="22"/>
          <w:szCs w:val="22"/>
          <w:lang w:eastAsia="en-GB"/>
        </w:rPr>
        <w:tab/>
      </w:r>
      <w:r>
        <w:t>Terms</w:t>
      </w:r>
      <w:r>
        <w:tab/>
      </w:r>
      <w:r>
        <w:fldChar w:fldCharType="begin"/>
      </w:r>
      <w:r>
        <w:instrText xml:space="preserve"> PAGEREF _Toc62549301 \h </w:instrText>
      </w:r>
      <w:r>
        <w:fldChar w:fldCharType="separate"/>
      </w:r>
      <w:r>
        <w:t>8</w:t>
      </w:r>
      <w:r>
        <w:fldChar w:fldCharType="end"/>
      </w:r>
    </w:p>
    <w:p w14:paraId="726E4EE1" w14:textId="6F54EFCA" w:rsidR="00063CEB" w:rsidRPr="00C478F8" w:rsidRDefault="00063CEB">
      <w:pPr>
        <w:pStyle w:val="TOC2"/>
        <w:rPr>
          <w:rFonts w:ascii="Calibri" w:hAnsi="Calibri"/>
          <w:sz w:val="22"/>
          <w:szCs w:val="22"/>
          <w:lang w:eastAsia="en-GB"/>
        </w:rPr>
      </w:pPr>
      <w:r>
        <w:t>3.2</w:t>
      </w:r>
      <w:r w:rsidRPr="00C478F8">
        <w:rPr>
          <w:rFonts w:ascii="Calibri" w:hAnsi="Calibri"/>
          <w:sz w:val="22"/>
          <w:szCs w:val="22"/>
          <w:lang w:eastAsia="en-GB"/>
        </w:rPr>
        <w:tab/>
      </w:r>
      <w:r>
        <w:t>Symbols</w:t>
      </w:r>
      <w:r>
        <w:tab/>
      </w:r>
      <w:r>
        <w:fldChar w:fldCharType="begin"/>
      </w:r>
      <w:r>
        <w:instrText xml:space="preserve"> PAGEREF _Toc62549302 \h </w:instrText>
      </w:r>
      <w:r>
        <w:fldChar w:fldCharType="separate"/>
      </w:r>
      <w:r>
        <w:t>9</w:t>
      </w:r>
      <w:r>
        <w:fldChar w:fldCharType="end"/>
      </w:r>
    </w:p>
    <w:p w14:paraId="0CD4FF55" w14:textId="206E3A77" w:rsidR="00063CEB" w:rsidRPr="00C478F8" w:rsidRDefault="00063CEB">
      <w:pPr>
        <w:pStyle w:val="TOC2"/>
        <w:rPr>
          <w:rFonts w:ascii="Calibri" w:hAnsi="Calibri"/>
          <w:sz w:val="22"/>
          <w:szCs w:val="22"/>
          <w:lang w:eastAsia="en-GB"/>
        </w:rPr>
      </w:pPr>
      <w:r>
        <w:t>3.3</w:t>
      </w:r>
      <w:r w:rsidRPr="00C478F8">
        <w:rPr>
          <w:rFonts w:ascii="Calibri" w:hAnsi="Calibri"/>
          <w:sz w:val="22"/>
          <w:szCs w:val="22"/>
          <w:lang w:eastAsia="en-GB"/>
        </w:rPr>
        <w:tab/>
      </w:r>
      <w:r>
        <w:t>Abbreviations</w:t>
      </w:r>
      <w:r>
        <w:tab/>
      </w:r>
      <w:r>
        <w:fldChar w:fldCharType="begin"/>
      </w:r>
      <w:r>
        <w:instrText xml:space="preserve"> PAGEREF _Toc62549303 \h </w:instrText>
      </w:r>
      <w:r>
        <w:fldChar w:fldCharType="separate"/>
      </w:r>
      <w:r>
        <w:t>9</w:t>
      </w:r>
      <w:r>
        <w:fldChar w:fldCharType="end"/>
      </w:r>
    </w:p>
    <w:p w14:paraId="62542170" w14:textId="6DB6D218" w:rsidR="00063CEB" w:rsidRPr="00C478F8" w:rsidRDefault="00063CEB">
      <w:pPr>
        <w:pStyle w:val="TOC1"/>
        <w:rPr>
          <w:rFonts w:ascii="Calibri" w:hAnsi="Calibri"/>
          <w:szCs w:val="22"/>
          <w:lang w:eastAsia="en-GB"/>
        </w:rPr>
      </w:pPr>
      <w:r>
        <w:t>4</w:t>
      </w:r>
      <w:r w:rsidRPr="00C478F8">
        <w:rPr>
          <w:rFonts w:ascii="Calibri" w:hAnsi="Calibri"/>
          <w:szCs w:val="22"/>
          <w:lang w:eastAsia="en-GB"/>
        </w:rPr>
        <w:tab/>
      </w:r>
      <w:r>
        <w:t>Overview of unmanned Aerial Systems (UAS)</w:t>
      </w:r>
      <w:r>
        <w:tab/>
      </w:r>
      <w:r>
        <w:fldChar w:fldCharType="begin"/>
      </w:r>
      <w:r>
        <w:instrText xml:space="preserve"> PAGEREF _Toc62549304 \h </w:instrText>
      </w:r>
      <w:r>
        <w:fldChar w:fldCharType="separate"/>
      </w:r>
      <w:r>
        <w:t>9</w:t>
      </w:r>
      <w:r>
        <w:fldChar w:fldCharType="end"/>
      </w:r>
    </w:p>
    <w:p w14:paraId="5093C36B" w14:textId="7FEB5354" w:rsidR="00063CEB" w:rsidRPr="00C478F8" w:rsidRDefault="00063CEB">
      <w:pPr>
        <w:pStyle w:val="TOC1"/>
        <w:rPr>
          <w:rFonts w:ascii="Calibri" w:hAnsi="Calibri"/>
          <w:szCs w:val="22"/>
          <w:lang w:eastAsia="en-GB"/>
        </w:rPr>
      </w:pPr>
      <w:r>
        <w:t>5</w:t>
      </w:r>
      <w:r w:rsidRPr="00C478F8">
        <w:rPr>
          <w:rFonts w:ascii="Calibri" w:hAnsi="Calibri"/>
          <w:szCs w:val="22"/>
          <w:lang w:eastAsia="en-GB"/>
        </w:rPr>
        <w:tab/>
      </w:r>
      <w:r>
        <w:t>Key issues</w:t>
      </w:r>
      <w:r>
        <w:tab/>
      </w:r>
      <w:r>
        <w:fldChar w:fldCharType="begin"/>
      </w:r>
      <w:r>
        <w:instrText xml:space="preserve"> PAGEREF _Toc62549305 \h </w:instrText>
      </w:r>
      <w:r>
        <w:fldChar w:fldCharType="separate"/>
      </w:r>
      <w:r>
        <w:t>10</w:t>
      </w:r>
      <w:r>
        <w:fldChar w:fldCharType="end"/>
      </w:r>
    </w:p>
    <w:p w14:paraId="4FBCB1C4" w14:textId="33FC8251" w:rsidR="00063CEB" w:rsidRPr="00C478F8" w:rsidRDefault="00063CEB">
      <w:pPr>
        <w:pStyle w:val="TOC2"/>
        <w:rPr>
          <w:rFonts w:ascii="Calibri" w:hAnsi="Calibri"/>
          <w:sz w:val="22"/>
          <w:szCs w:val="22"/>
          <w:lang w:eastAsia="en-GB"/>
        </w:rPr>
      </w:pPr>
      <w:r>
        <w:t>5.1</w:t>
      </w:r>
      <w:r w:rsidRPr="00C478F8">
        <w:rPr>
          <w:rFonts w:ascii="Calibri" w:hAnsi="Calibri"/>
          <w:sz w:val="22"/>
          <w:szCs w:val="22"/>
          <w:lang w:eastAsia="en-GB"/>
        </w:rPr>
        <w:tab/>
      </w:r>
      <w:r>
        <w:t>Key issue #1: UAS authentication and authorization</w:t>
      </w:r>
      <w:r>
        <w:tab/>
      </w:r>
      <w:r>
        <w:fldChar w:fldCharType="begin"/>
      </w:r>
      <w:r>
        <w:instrText xml:space="preserve"> PAGEREF _Toc62549306 \h </w:instrText>
      </w:r>
      <w:r>
        <w:fldChar w:fldCharType="separate"/>
      </w:r>
      <w:r>
        <w:t>10</w:t>
      </w:r>
      <w:r>
        <w:fldChar w:fldCharType="end"/>
      </w:r>
    </w:p>
    <w:p w14:paraId="14FC9A80" w14:textId="75FC1D32" w:rsidR="00063CEB" w:rsidRPr="00C478F8" w:rsidRDefault="00063CEB">
      <w:pPr>
        <w:pStyle w:val="TOC3"/>
        <w:rPr>
          <w:rFonts w:ascii="Calibri" w:hAnsi="Calibri"/>
          <w:sz w:val="22"/>
          <w:szCs w:val="22"/>
          <w:lang w:eastAsia="en-GB"/>
        </w:rPr>
      </w:pPr>
      <w:r>
        <w:t>5.1.1</w:t>
      </w:r>
      <w:r w:rsidRPr="00C478F8">
        <w:rPr>
          <w:rFonts w:ascii="Calibri" w:hAnsi="Calibri"/>
          <w:sz w:val="22"/>
          <w:szCs w:val="22"/>
          <w:lang w:eastAsia="en-GB"/>
        </w:rPr>
        <w:tab/>
      </w:r>
      <w:r>
        <w:t>Key issue details</w:t>
      </w:r>
      <w:r>
        <w:tab/>
      </w:r>
      <w:r>
        <w:fldChar w:fldCharType="begin"/>
      </w:r>
      <w:r>
        <w:instrText xml:space="preserve"> PAGEREF _Toc62549307 \h </w:instrText>
      </w:r>
      <w:r>
        <w:fldChar w:fldCharType="separate"/>
      </w:r>
      <w:r>
        <w:t>10</w:t>
      </w:r>
      <w:r>
        <w:fldChar w:fldCharType="end"/>
      </w:r>
    </w:p>
    <w:p w14:paraId="39BFE25D" w14:textId="317EEDC1" w:rsidR="00063CEB" w:rsidRPr="00C478F8" w:rsidRDefault="00063CEB">
      <w:pPr>
        <w:pStyle w:val="TOC3"/>
        <w:rPr>
          <w:rFonts w:ascii="Calibri" w:hAnsi="Calibri"/>
          <w:sz w:val="22"/>
          <w:szCs w:val="22"/>
          <w:lang w:eastAsia="en-GB"/>
        </w:rPr>
      </w:pPr>
      <w:r>
        <w:t>5.1.2</w:t>
      </w:r>
      <w:r w:rsidRPr="00C478F8">
        <w:rPr>
          <w:rFonts w:ascii="Calibri" w:hAnsi="Calibri"/>
          <w:sz w:val="22"/>
          <w:szCs w:val="22"/>
          <w:lang w:eastAsia="en-GB"/>
        </w:rPr>
        <w:tab/>
      </w:r>
      <w:r>
        <w:t>Threats</w:t>
      </w:r>
      <w:r>
        <w:tab/>
      </w:r>
      <w:r>
        <w:fldChar w:fldCharType="begin"/>
      </w:r>
      <w:r>
        <w:instrText xml:space="preserve"> PAGEREF _Toc62549308 \h </w:instrText>
      </w:r>
      <w:r>
        <w:fldChar w:fldCharType="separate"/>
      </w:r>
      <w:r>
        <w:t>10</w:t>
      </w:r>
      <w:r>
        <w:fldChar w:fldCharType="end"/>
      </w:r>
    </w:p>
    <w:p w14:paraId="115BD6AA" w14:textId="197C63C9" w:rsidR="00063CEB" w:rsidRPr="00C478F8" w:rsidRDefault="00063CEB">
      <w:pPr>
        <w:pStyle w:val="TOC3"/>
        <w:rPr>
          <w:rFonts w:ascii="Calibri" w:hAnsi="Calibri"/>
          <w:sz w:val="22"/>
          <w:szCs w:val="22"/>
          <w:lang w:eastAsia="en-GB"/>
        </w:rPr>
      </w:pPr>
      <w:r>
        <w:t>5.1.3</w:t>
      </w:r>
      <w:r w:rsidRPr="00C478F8">
        <w:rPr>
          <w:rFonts w:ascii="Calibri" w:hAnsi="Calibri"/>
          <w:sz w:val="22"/>
          <w:szCs w:val="22"/>
          <w:lang w:eastAsia="en-GB"/>
        </w:rPr>
        <w:tab/>
      </w:r>
      <w:r>
        <w:t>Potential security requirements</w:t>
      </w:r>
      <w:r>
        <w:tab/>
      </w:r>
      <w:r>
        <w:fldChar w:fldCharType="begin"/>
      </w:r>
      <w:r>
        <w:instrText xml:space="preserve"> PAGEREF _Toc62549309 \h </w:instrText>
      </w:r>
      <w:r>
        <w:fldChar w:fldCharType="separate"/>
      </w:r>
      <w:r>
        <w:t>11</w:t>
      </w:r>
      <w:r>
        <w:fldChar w:fldCharType="end"/>
      </w:r>
    </w:p>
    <w:p w14:paraId="0B46F92C" w14:textId="6035C242" w:rsidR="00063CEB" w:rsidRPr="00C478F8" w:rsidRDefault="00063CEB">
      <w:pPr>
        <w:pStyle w:val="TOC2"/>
        <w:rPr>
          <w:rFonts w:ascii="Calibri" w:hAnsi="Calibri"/>
          <w:sz w:val="22"/>
          <w:szCs w:val="22"/>
          <w:lang w:eastAsia="en-GB"/>
        </w:rPr>
      </w:pPr>
      <w:r w:rsidRPr="007469F0">
        <w:rPr>
          <w:rFonts w:eastAsia="SimSun"/>
        </w:rPr>
        <w:t>5.2</w:t>
      </w:r>
      <w:r w:rsidRPr="00C478F8">
        <w:rPr>
          <w:rFonts w:ascii="Calibri" w:hAnsi="Calibri"/>
          <w:sz w:val="22"/>
          <w:szCs w:val="22"/>
          <w:lang w:eastAsia="en-GB"/>
        </w:rPr>
        <w:tab/>
      </w:r>
      <w:r w:rsidRPr="007469F0">
        <w:rPr>
          <w:rFonts w:eastAsia="SimSun"/>
        </w:rPr>
        <w:t>Key issue #2: Pairing authorization for UAV and UAVC</w:t>
      </w:r>
      <w:r>
        <w:tab/>
      </w:r>
      <w:r>
        <w:fldChar w:fldCharType="begin"/>
      </w:r>
      <w:r>
        <w:instrText xml:space="preserve"> PAGEREF _Toc62549310 \h </w:instrText>
      </w:r>
      <w:r>
        <w:fldChar w:fldCharType="separate"/>
      </w:r>
      <w:r>
        <w:t>11</w:t>
      </w:r>
      <w:r>
        <w:fldChar w:fldCharType="end"/>
      </w:r>
    </w:p>
    <w:p w14:paraId="3CD1D66A" w14:textId="1DB08C4D" w:rsidR="00063CEB" w:rsidRPr="00C478F8" w:rsidRDefault="00063CEB">
      <w:pPr>
        <w:pStyle w:val="TOC3"/>
        <w:rPr>
          <w:rFonts w:ascii="Calibri" w:hAnsi="Calibri"/>
          <w:sz w:val="22"/>
          <w:szCs w:val="22"/>
          <w:lang w:eastAsia="en-GB"/>
        </w:rPr>
      </w:pPr>
      <w:r w:rsidRPr="007469F0">
        <w:rPr>
          <w:rFonts w:eastAsia="SimSun"/>
        </w:rPr>
        <w:t>5.2.1</w:t>
      </w:r>
      <w:r w:rsidRPr="00C478F8">
        <w:rPr>
          <w:rFonts w:ascii="Calibri" w:hAnsi="Calibri"/>
          <w:sz w:val="22"/>
          <w:szCs w:val="22"/>
          <w:lang w:eastAsia="en-GB"/>
        </w:rPr>
        <w:tab/>
      </w:r>
      <w:r w:rsidRPr="007469F0">
        <w:rPr>
          <w:rFonts w:eastAsia="SimSun"/>
        </w:rPr>
        <w:t>Key issue details</w:t>
      </w:r>
      <w:r>
        <w:tab/>
      </w:r>
      <w:r>
        <w:fldChar w:fldCharType="begin"/>
      </w:r>
      <w:r>
        <w:instrText xml:space="preserve"> PAGEREF _Toc62549311 \h </w:instrText>
      </w:r>
      <w:r>
        <w:fldChar w:fldCharType="separate"/>
      </w:r>
      <w:r>
        <w:t>11</w:t>
      </w:r>
      <w:r>
        <w:fldChar w:fldCharType="end"/>
      </w:r>
    </w:p>
    <w:p w14:paraId="591B7AA5" w14:textId="4B5656B0" w:rsidR="00063CEB" w:rsidRPr="00C478F8" w:rsidRDefault="00063CEB">
      <w:pPr>
        <w:pStyle w:val="TOC3"/>
        <w:rPr>
          <w:rFonts w:ascii="Calibri" w:hAnsi="Calibri"/>
          <w:sz w:val="22"/>
          <w:szCs w:val="22"/>
          <w:lang w:eastAsia="en-GB"/>
        </w:rPr>
      </w:pPr>
      <w:r w:rsidRPr="007469F0">
        <w:rPr>
          <w:rFonts w:eastAsia="SimSun"/>
        </w:rPr>
        <w:t>5.2.2</w:t>
      </w:r>
      <w:r w:rsidRPr="00C478F8">
        <w:rPr>
          <w:rFonts w:ascii="Calibri" w:hAnsi="Calibri"/>
          <w:sz w:val="22"/>
          <w:szCs w:val="22"/>
          <w:lang w:eastAsia="en-GB"/>
        </w:rPr>
        <w:tab/>
      </w:r>
      <w:r w:rsidRPr="007469F0">
        <w:rPr>
          <w:rFonts w:eastAsia="SimSun"/>
        </w:rPr>
        <w:t>Threats</w:t>
      </w:r>
      <w:r>
        <w:tab/>
      </w:r>
      <w:r>
        <w:fldChar w:fldCharType="begin"/>
      </w:r>
      <w:r>
        <w:instrText xml:space="preserve"> PAGEREF _Toc62549312 \h </w:instrText>
      </w:r>
      <w:r>
        <w:fldChar w:fldCharType="separate"/>
      </w:r>
      <w:r>
        <w:t>11</w:t>
      </w:r>
      <w:r>
        <w:fldChar w:fldCharType="end"/>
      </w:r>
    </w:p>
    <w:p w14:paraId="0E3CF97D" w14:textId="169723A9" w:rsidR="00063CEB" w:rsidRPr="00C478F8" w:rsidRDefault="00063CEB">
      <w:pPr>
        <w:pStyle w:val="TOC3"/>
        <w:rPr>
          <w:rFonts w:ascii="Calibri" w:hAnsi="Calibri"/>
          <w:sz w:val="22"/>
          <w:szCs w:val="22"/>
          <w:lang w:eastAsia="en-GB"/>
        </w:rPr>
      </w:pPr>
      <w:r w:rsidRPr="007469F0">
        <w:rPr>
          <w:rFonts w:eastAsia="SimSun"/>
        </w:rPr>
        <w:t>5.2.3</w:t>
      </w:r>
      <w:r w:rsidRPr="00C478F8">
        <w:rPr>
          <w:rFonts w:ascii="Calibri" w:hAnsi="Calibri"/>
          <w:sz w:val="22"/>
          <w:szCs w:val="22"/>
          <w:lang w:eastAsia="en-GB"/>
        </w:rPr>
        <w:tab/>
      </w:r>
      <w:r w:rsidRPr="007469F0">
        <w:rPr>
          <w:rFonts w:eastAsia="SimSun"/>
        </w:rPr>
        <w:t xml:space="preserve"> Potential security requirements</w:t>
      </w:r>
      <w:r>
        <w:tab/>
      </w:r>
      <w:r>
        <w:fldChar w:fldCharType="begin"/>
      </w:r>
      <w:r>
        <w:instrText xml:space="preserve"> PAGEREF _Toc62549313 \h </w:instrText>
      </w:r>
      <w:r>
        <w:fldChar w:fldCharType="separate"/>
      </w:r>
      <w:r>
        <w:t>11</w:t>
      </w:r>
      <w:r>
        <w:fldChar w:fldCharType="end"/>
      </w:r>
    </w:p>
    <w:p w14:paraId="543BF951" w14:textId="21C58195" w:rsidR="00063CEB" w:rsidRPr="00C478F8" w:rsidRDefault="00063CEB">
      <w:pPr>
        <w:pStyle w:val="TOC2"/>
        <w:rPr>
          <w:rFonts w:ascii="Calibri" w:hAnsi="Calibri"/>
          <w:sz w:val="22"/>
          <w:szCs w:val="22"/>
          <w:lang w:eastAsia="en-GB"/>
        </w:rPr>
      </w:pPr>
      <w:r w:rsidRPr="007469F0">
        <w:rPr>
          <w:rFonts w:eastAsia="SimSun"/>
        </w:rPr>
        <w:t>5.3</w:t>
      </w:r>
      <w:r w:rsidRPr="00C478F8">
        <w:rPr>
          <w:rFonts w:ascii="Calibri" w:hAnsi="Calibri"/>
          <w:sz w:val="22"/>
          <w:szCs w:val="22"/>
          <w:lang w:eastAsia="en-GB"/>
        </w:rPr>
        <w:tab/>
      </w:r>
      <w:r w:rsidRPr="007469F0">
        <w:rPr>
          <w:rFonts w:eastAsia="SimSun"/>
        </w:rPr>
        <w:t>Key Issue #3: TPAE authentication and authorization</w:t>
      </w:r>
      <w:r>
        <w:tab/>
      </w:r>
      <w:r>
        <w:fldChar w:fldCharType="begin"/>
      </w:r>
      <w:r>
        <w:instrText xml:space="preserve"> PAGEREF _Toc62549314 \h </w:instrText>
      </w:r>
      <w:r>
        <w:fldChar w:fldCharType="separate"/>
      </w:r>
      <w:r>
        <w:t>12</w:t>
      </w:r>
      <w:r>
        <w:fldChar w:fldCharType="end"/>
      </w:r>
    </w:p>
    <w:p w14:paraId="1BD86827" w14:textId="7874C896" w:rsidR="00063CEB" w:rsidRPr="00C478F8" w:rsidRDefault="00063CEB">
      <w:pPr>
        <w:pStyle w:val="TOC3"/>
        <w:rPr>
          <w:rFonts w:ascii="Calibri" w:hAnsi="Calibri"/>
          <w:sz w:val="22"/>
          <w:szCs w:val="22"/>
          <w:lang w:eastAsia="en-GB"/>
        </w:rPr>
      </w:pPr>
      <w:r w:rsidRPr="007469F0">
        <w:rPr>
          <w:rFonts w:eastAsia="SimSun"/>
        </w:rPr>
        <w:t>5.3.1</w:t>
      </w:r>
      <w:r w:rsidRPr="00C478F8">
        <w:rPr>
          <w:rFonts w:ascii="Calibri" w:hAnsi="Calibri"/>
          <w:sz w:val="22"/>
          <w:szCs w:val="22"/>
          <w:lang w:eastAsia="en-GB"/>
        </w:rPr>
        <w:tab/>
      </w:r>
      <w:r w:rsidRPr="007469F0">
        <w:rPr>
          <w:rFonts w:eastAsia="SimSun"/>
        </w:rPr>
        <w:t>Key issue details</w:t>
      </w:r>
      <w:r>
        <w:tab/>
      </w:r>
      <w:r>
        <w:fldChar w:fldCharType="begin"/>
      </w:r>
      <w:r>
        <w:instrText xml:space="preserve"> PAGEREF _Toc62549315 \h </w:instrText>
      </w:r>
      <w:r>
        <w:fldChar w:fldCharType="separate"/>
      </w:r>
      <w:r>
        <w:t>12</w:t>
      </w:r>
      <w:r>
        <w:fldChar w:fldCharType="end"/>
      </w:r>
    </w:p>
    <w:p w14:paraId="58205DD5" w14:textId="39C88296" w:rsidR="00063CEB" w:rsidRPr="00C478F8" w:rsidRDefault="00063CEB">
      <w:pPr>
        <w:pStyle w:val="TOC3"/>
        <w:rPr>
          <w:rFonts w:ascii="Calibri" w:hAnsi="Calibri"/>
          <w:sz w:val="22"/>
          <w:szCs w:val="22"/>
          <w:lang w:eastAsia="en-GB"/>
        </w:rPr>
      </w:pPr>
      <w:r w:rsidRPr="007469F0">
        <w:rPr>
          <w:rFonts w:eastAsia="SimSun"/>
        </w:rPr>
        <w:t>5.3.2</w:t>
      </w:r>
      <w:r w:rsidRPr="00C478F8">
        <w:rPr>
          <w:rFonts w:ascii="Calibri" w:hAnsi="Calibri"/>
          <w:sz w:val="22"/>
          <w:szCs w:val="22"/>
          <w:lang w:eastAsia="en-GB"/>
        </w:rPr>
        <w:tab/>
      </w:r>
      <w:r w:rsidRPr="007469F0">
        <w:rPr>
          <w:rFonts w:eastAsia="SimSun"/>
        </w:rPr>
        <w:t>Threats</w:t>
      </w:r>
      <w:r>
        <w:tab/>
      </w:r>
      <w:r>
        <w:fldChar w:fldCharType="begin"/>
      </w:r>
      <w:r>
        <w:instrText xml:space="preserve"> PAGEREF _Toc62549316 \h </w:instrText>
      </w:r>
      <w:r>
        <w:fldChar w:fldCharType="separate"/>
      </w:r>
      <w:r>
        <w:t>12</w:t>
      </w:r>
      <w:r>
        <w:fldChar w:fldCharType="end"/>
      </w:r>
    </w:p>
    <w:p w14:paraId="6CBCA106" w14:textId="26FA7755" w:rsidR="00063CEB" w:rsidRPr="00C478F8" w:rsidRDefault="00063CEB">
      <w:pPr>
        <w:pStyle w:val="TOC3"/>
        <w:rPr>
          <w:rFonts w:ascii="Calibri" w:hAnsi="Calibri"/>
          <w:sz w:val="22"/>
          <w:szCs w:val="22"/>
          <w:lang w:eastAsia="en-GB"/>
        </w:rPr>
      </w:pPr>
      <w:r w:rsidRPr="007469F0">
        <w:rPr>
          <w:rFonts w:eastAsia="SimSun"/>
        </w:rPr>
        <w:t>5.3.3</w:t>
      </w:r>
      <w:r w:rsidRPr="00C478F8">
        <w:rPr>
          <w:rFonts w:ascii="Calibri" w:hAnsi="Calibri"/>
          <w:sz w:val="22"/>
          <w:szCs w:val="22"/>
          <w:lang w:eastAsia="en-GB"/>
        </w:rPr>
        <w:tab/>
      </w:r>
      <w:r w:rsidRPr="007469F0">
        <w:rPr>
          <w:rFonts w:eastAsia="SimSun"/>
        </w:rPr>
        <w:t>Potential security requirements</w:t>
      </w:r>
      <w:r>
        <w:tab/>
      </w:r>
      <w:r>
        <w:fldChar w:fldCharType="begin"/>
      </w:r>
      <w:r>
        <w:instrText xml:space="preserve"> PAGEREF _Toc62549317 \h </w:instrText>
      </w:r>
      <w:r>
        <w:fldChar w:fldCharType="separate"/>
      </w:r>
      <w:r>
        <w:t>12</w:t>
      </w:r>
      <w:r>
        <w:fldChar w:fldCharType="end"/>
      </w:r>
    </w:p>
    <w:p w14:paraId="1B7A4B8F" w14:textId="69F5FCF6" w:rsidR="00063CEB" w:rsidRPr="00C478F8" w:rsidRDefault="00063CEB">
      <w:pPr>
        <w:pStyle w:val="TOC2"/>
        <w:rPr>
          <w:rFonts w:ascii="Calibri" w:hAnsi="Calibri"/>
          <w:sz w:val="22"/>
          <w:szCs w:val="22"/>
          <w:lang w:eastAsia="en-GB"/>
        </w:rPr>
      </w:pPr>
      <w:r>
        <w:t>5.4</w:t>
      </w:r>
      <w:r w:rsidRPr="00C478F8">
        <w:rPr>
          <w:rFonts w:ascii="Calibri" w:hAnsi="Calibri"/>
          <w:sz w:val="22"/>
          <w:szCs w:val="22"/>
          <w:lang w:eastAsia="en-GB"/>
        </w:rPr>
        <w:tab/>
      </w:r>
      <w:r>
        <w:t>Key issue #4: Location information veracity</w:t>
      </w:r>
      <w:r>
        <w:tab/>
      </w:r>
      <w:r>
        <w:fldChar w:fldCharType="begin"/>
      </w:r>
      <w:r>
        <w:instrText xml:space="preserve"> PAGEREF _Toc62549318 \h </w:instrText>
      </w:r>
      <w:r>
        <w:fldChar w:fldCharType="separate"/>
      </w:r>
      <w:r>
        <w:t>12</w:t>
      </w:r>
      <w:r>
        <w:fldChar w:fldCharType="end"/>
      </w:r>
    </w:p>
    <w:p w14:paraId="3DB16179" w14:textId="233E3E05" w:rsidR="00063CEB" w:rsidRPr="00C478F8" w:rsidRDefault="00063CEB">
      <w:pPr>
        <w:pStyle w:val="TOC3"/>
        <w:rPr>
          <w:rFonts w:ascii="Calibri" w:hAnsi="Calibri"/>
          <w:sz w:val="22"/>
          <w:szCs w:val="22"/>
          <w:lang w:eastAsia="en-GB"/>
        </w:rPr>
      </w:pPr>
      <w:r>
        <w:t>5.4.1</w:t>
      </w:r>
      <w:r w:rsidRPr="00C478F8">
        <w:rPr>
          <w:rFonts w:ascii="Calibri" w:hAnsi="Calibri"/>
          <w:sz w:val="22"/>
          <w:szCs w:val="22"/>
          <w:lang w:eastAsia="en-GB"/>
        </w:rPr>
        <w:tab/>
      </w:r>
      <w:r>
        <w:t>Key issue details</w:t>
      </w:r>
      <w:r>
        <w:tab/>
      </w:r>
      <w:r>
        <w:fldChar w:fldCharType="begin"/>
      </w:r>
      <w:r>
        <w:instrText xml:space="preserve"> PAGEREF _Toc62549319 \h </w:instrText>
      </w:r>
      <w:r>
        <w:fldChar w:fldCharType="separate"/>
      </w:r>
      <w:r>
        <w:t>12</w:t>
      </w:r>
      <w:r>
        <w:fldChar w:fldCharType="end"/>
      </w:r>
    </w:p>
    <w:p w14:paraId="58F54575" w14:textId="5B7E2C4F" w:rsidR="00063CEB" w:rsidRPr="00C478F8" w:rsidRDefault="00063CEB">
      <w:pPr>
        <w:pStyle w:val="TOC3"/>
        <w:rPr>
          <w:rFonts w:ascii="Calibri" w:hAnsi="Calibri"/>
          <w:sz w:val="22"/>
          <w:szCs w:val="22"/>
          <w:lang w:eastAsia="en-GB"/>
        </w:rPr>
      </w:pPr>
      <w:r>
        <w:t>5.4.2</w:t>
      </w:r>
      <w:r w:rsidRPr="00C478F8">
        <w:rPr>
          <w:rFonts w:ascii="Calibri" w:hAnsi="Calibri"/>
          <w:sz w:val="22"/>
          <w:szCs w:val="22"/>
          <w:lang w:eastAsia="en-GB"/>
        </w:rPr>
        <w:tab/>
      </w:r>
      <w:r>
        <w:t>Threats</w:t>
      </w:r>
      <w:r>
        <w:tab/>
      </w:r>
      <w:r>
        <w:fldChar w:fldCharType="begin"/>
      </w:r>
      <w:r>
        <w:instrText xml:space="preserve"> PAGEREF _Toc62549320 \h </w:instrText>
      </w:r>
      <w:r>
        <w:fldChar w:fldCharType="separate"/>
      </w:r>
      <w:r>
        <w:t>12</w:t>
      </w:r>
      <w:r>
        <w:fldChar w:fldCharType="end"/>
      </w:r>
    </w:p>
    <w:p w14:paraId="547685ED" w14:textId="284640D6" w:rsidR="00063CEB" w:rsidRPr="00C478F8" w:rsidRDefault="00063CEB">
      <w:pPr>
        <w:pStyle w:val="TOC3"/>
        <w:rPr>
          <w:rFonts w:ascii="Calibri" w:hAnsi="Calibri"/>
          <w:sz w:val="22"/>
          <w:szCs w:val="22"/>
          <w:lang w:eastAsia="en-GB"/>
        </w:rPr>
      </w:pPr>
      <w:r>
        <w:t>5.4.3</w:t>
      </w:r>
      <w:r w:rsidRPr="00C478F8">
        <w:rPr>
          <w:rFonts w:ascii="Calibri" w:hAnsi="Calibri"/>
          <w:sz w:val="22"/>
          <w:szCs w:val="22"/>
          <w:lang w:eastAsia="en-GB"/>
        </w:rPr>
        <w:tab/>
      </w:r>
      <w:r>
        <w:t>Potential security requirements</w:t>
      </w:r>
      <w:r>
        <w:tab/>
      </w:r>
      <w:r>
        <w:fldChar w:fldCharType="begin"/>
      </w:r>
      <w:r>
        <w:instrText xml:space="preserve"> PAGEREF _Toc62549321 \h </w:instrText>
      </w:r>
      <w:r>
        <w:fldChar w:fldCharType="separate"/>
      </w:r>
      <w:r>
        <w:t>13</w:t>
      </w:r>
      <w:r>
        <w:fldChar w:fldCharType="end"/>
      </w:r>
    </w:p>
    <w:p w14:paraId="61FCA891" w14:textId="168C68DA" w:rsidR="00063CEB" w:rsidRPr="00C478F8" w:rsidRDefault="00063CEB">
      <w:pPr>
        <w:pStyle w:val="TOC2"/>
        <w:rPr>
          <w:rFonts w:ascii="Calibri" w:hAnsi="Calibri"/>
          <w:sz w:val="22"/>
          <w:szCs w:val="22"/>
          <w:lang w:eastAsia="en-GB"/>
        </w:rPr>
      </w:pPr>
      <w:r>
        <w:t>5.5</w:t>
      </w:r>
      <w:r w:rsidRPr="00C478F8">
        <w:rPr>
          <w:rFonts w:ascii="Calibri" w:hAnsi="Calibri"/>
          <w:sz w:val="22"/>
          <w:szCs w:val="22"/>
          <w:lang w:eastAsia="en-GB"/>
        </w:rPr>
        <w:tab/>
      </w:r>
      <w:r>
        <w:t>Key issue #5: Privacy protection of UAS identities</w:t>
      </w:r>
      <w:r>
        <w:tab/>
      </w:r>
      <w:r>
        <w:fldChar w:fldCharType="begin"/>
      </w:r>
      <w:r>
        <w:instrText xml:space="preserve"> PAGEREF _Toc62549322 \h </w:instrText>
      </w:r>
      <w:r>
        <w:fldChar w:fldCharType="separate"/>
      </w:r>
      <w:r>
        <w:t>13</w:t>
      </w:r>
      <w:r>
        <w:fldChar w:fldCharType="end"/>
      </w:r>
    </w:p>
    <w:p w14:paraId="34DBA9DA" w14:textId="3A4217E3" w:rsidR="00063CEB" w:rsidRPr="00C478F8" w:rsidRDefault="00063CEB">
      <w:pPr>
        <w:pStyle w:val="TOC3"/>
        <w:rPr>
          <w:rFonts w:ascii="Calibri" w:hAnsi="Calibri"/>
          <w:sz w:val="22"/>
          <w:szCs w:val="22"/>
          <w:lang w:eastAsia="en-GB"/>
        </w:rPr>
      </w:pPr>
      <w:r>
        <w:t>5.5.1</w:t>
      </w:r>
      <w:r w:rsidRPr="00C478F8">
        <w:rPr>
          <w:rFonts w:ascii="Calibri" w:hAnsi="Calibri"/>
          <w:sz w:val="22"/>
          <w:szCs w:val="22"/>
          <w:lang w:eastAsia="en-GB"/>
        </w:rPr>
        <w:tab/>
      </w:r>
      <w:r>
        <w:t>Key issue details</w:t>
      </w:r>
      <w:r>
        <w:tab/>
      </w:r>
      <w:r>
        <w:fldChar w:fldCharType="begin"/>
      </w:r>
      <w:r>
        <w:instrText xml:space="preserve"> PAGEREF _Toc62549323 \h </w:instrText>
      </w:r>
      <w:r>
        <w:fldChar w:fldCharType="separate"/>
      </w:r>
      <w:r>
        <w:t>13</w:t>
      </w:r>
      <w:r>
        <w:fldChar w:fldCharType="end"/>
      </w:r>
    </w:p>
    <w:p w14:paraId="6A0FEE9A" w14:textId="0A0BA5D4" w:rsidR="00063CEB" w:rsidRPr="00C478F8" w:rsidRDefault="00063CEB">
      <w:pPr>
        <w:pStyle w:val="TOC3"/>
        <w:rPr>
          <w:rFonts w:ascii="Calibri" w:hAnsi="Calibri"/>
          <w:sz w:val="22"/>
          <w:szCs w:val="22"/>
          <w:lang w:eastAsia="en-GB"/>
        </w:rPr>
      </w:pPr>
      <w:r>
        <w:t>5.5.2</w:t>
      </w:r>
      <w:r w:rsidRPr="00C478F8">
        <w:rPr>
          <w:rFonts w:ascii="Calibri" w:hAnsi="Calibri"/>
          <w:sz w:val="22"/>
          <w:szCs w:val="22"/>
          <w:lang w:eastAsia="en-GB"/>
        </w:rPr>
        <w:tab/>
      </w:r>
      <w:r>
        <w:t>Threats</w:t>
      </w:r>
      <w:r>
        <w:tab/>
      </w:r>
      <w:r>
        <w:fldChar w:fldCharType="begin"/>
      </w:r>
      <w:r>
        <w:instrText xml:space="preserve"> PAGEREF _Toc62549324 \h </w:instrText>
      </w:r>
      <w:r>
        <w:fldChar w:fldCharType="separate"/>
      </w:r>
      <w:r>
        <w:t>14</w:t>
      </w:r>
      <w:r>
        <w:fldChar w:fldCharType="end"/>
      </w:r>
    </w:p>
    <w:p w14:paraId="0041850F" w14:textId="45E2396F" w:rsidR="00063CEB" w:rsidRPr="00C478F8" w:rsidRDefault="00063CEB">
      <w:pPr>
        <w:pStyle w:val="TOC3"/>
        <w:rPr>
          <w:rFonts w:ascii="Calibri" w:hAnsi="Calibri"/>
          <w:sz w:val="22"/>
          <w:szCs w:val="22"/>
          <w:lang w:eastAsia="en-GB"/>
        </w:rPr>
      </w:pPr>
      <w:r>
        <w:t>5.5.3</w:t>
      </w:r>
      <w:r w:rsidRPr="00C478F8">
        <w:rPr>
          <w:rFonts w:ascii="Calibri" w:hAnsi="Calibri"/>
          <w:sz w:val="22"/>
          <w:szCs w:val="22"/>
          <w:lang w:eastAsia="en-GB"/>
        </w:rPr>
        <w:tab/>
      </w:r>
      <w:r>
        <w:t>Potential security requirements</w:t>
      </w:r>
      <w:r>
        <w:tab/>
      </w:r>
      <w:r>
        <w:fldChar w:fldCharType="begin"/>
      </w:r>
      <w:r>
        <w:instrText xml:space="preserve"> PAGEREF _Toc62549325 \h </w:instrText>
      </w:r>
      <w:r>
        <w:fldChar w:fldCharType="separate"/>
      </w:r>
      <w:r>
        <w:t>14</w:t>
      </w:r>
      <w:r>
        <w:fldChar w:fldCharType="end"/>
      </w:r>
    </w:p>
    <w:p w14:paraId="6C9A2E45" w14:textId="3B6B1060" w:rsidR="00063CEB" w:rsidRPr="00C478F8" w:rsidRDefault="00063CEB">
      <w:pPr>
        <w:pStyle w:val="TOC2"/>
        <w:rPr>
          <w:rFonts w:ascii="Calibri" w:hAnsi="Calibri"/>
          <w:sz w:val="22"/>
          <w:szCs w:val="22"/>
          <w:lang w:eastAsia="en-GB"/>
        </w:rPr>
      </w:pPr>
      <w:r>
        <w:t>5.6</w:t>
      </w:r>
      <w:r w:rsidRPr="00C478F8">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_Toc62549326 \h </w:instrText>
      </w:r>
      <w:r>
        <w:fldChar w:fldCharType="separate"/>
      </w:r>
      <w:r>
        <w:t>14</w:t>
      </w:r>
      <w:r>
        <w:fldChar w:fldCharType="end"/>
      </w:r>
    </w:p>
    <w:p w14:paraId="71EDF225" w14:textId="374C7C14" w:rsidR="00063CEB" w:rsidRPr="00C478F8" w:rsidRDefault="00063CEB">
      <w:pPr>
        <w:pStyle w:val="TOC3"/>
        <w:rPr>
          <w:rFonts w:ascii="Calibri" w:hAnsi="Calibri"/>
          <w:sz w:val="22"/>
          <w:szCs w:val="22"/>
          <w:lang w:eastAsia="en-GB"/>
        </w:rPr>
      </w:pPr>
      <w:r>
        <w:t>5.6.1</w:t>
      </w:r>
      <w:r w:rsidRPr="00C478F8">
        <w:rPr>
          <w:rFonts w:ascii="Calibri" w:hAnsi="Calibri"/>
          <w:sz w:val="22"/>
          <w:szCs w:val="22"/>
          <w:lang w:eastAsia="en-GB"/>
        </w:rPr>
        <w:tab/>
      </w:r>
      <w:r>
        <w:t>Key issue details</w:t>
      </w:r>
      <w:r>
        <w:tab/>
      </w:r>
      <w:r>
        <w:fldChar w:fldCharType="begin"/>
      </w:r>
      <w:r>
        <w:instrText xml:space="preserve"> PAGEREF _Toc62549327 \h </w:instrText>
      </w:r>
      <w:r>
        <w:fldChar w:fldCharType="separate"/>
      </w:r>
      <w:r>
        <w:t>14</w:t>
      </w:r>
      <w:r>
        <w:fldChar w:fldCharType="end"/>
      </w:r>
    </w:p>
    <w:p w14:paraId="506F5F04" w14:textId="5694D3AC" w:rsidR="00063CEB" w:rsidRPr="00C478F8" w:rsidRDefault="00063CEB">
      <w:pPr>
        <w:pStyle w:val="TOC3"/>
        <w:rPr>
          <w:rFonts w:ascii="Calibri" w:hAnsi="Calibri"/>
          <w:sz w:val="22"/>
          <w:szCs w:val="22"/>
          <w:lang w:eastAsia="en-GB"/>
        </w:rPr>
      </w:pPr>
      <w:r>
        <w:t>5.6.2</w:t>
      </w:r>
      <w:r w:rsidRPr="00C478F8">
        <w:rPr>
          <w:rFonts w:ascii="Calibri" w:hAnsi="Calibri"/>
          <w:sz w:val="22"/>
          <w:szCs w:val="22"/>
          <w:lang w:eastAsia="en-GB"/>
        </w:rPr>
        <w:tab/>
      </w:r>
      <w:r>
        <w:t>Threats</w:t>
      </w:r>
      <w:r>
        <w:tab/>
      </w:r>
      <w:r>
        <w:fldChar w:fldCharType="begin"/>
      </w:r>
      <w:r>
        <w:instrText xml:space="preserve"> PAGEREF _Toc62549328 \h </w:instrText>
      </w:r>
      <w:r>
        <w:fldChar w:fldCharType="separate"/>
      </w:r>
      <w:r>
        <w:t>14</w:t>
      </w:r>
      <w:r>
        <w:fldChar w:fldCharType="end"/>
      </w:r>
    </w:p>
    <w:p w14:paraId="5B9CF3BE" w14:textId="35985B0A" w:rsidR="00063CEB" w:rsidRPr="00C478F8" w:rsidRDefault="00063CEB">
      <w:pPr>
        <w:pStyle w:val="TOC3"/>
        <w:rPr>
          <w:rFonts w:ascii="Calibri" w:hAnsi="Calibri"/>
          <w:sz w:val="22"/>
          <w:szCs w:val="22"/>
          <w:lang w:eastAsia="en-GB"/>
        </w:rPr>
      </w:pPr>
      <w:r>
        <w:t>5.6.3</w:t>
      </w:r>
      <w:r w:rsidRPr="00C478F8">
        <w:rPr>
          <w:rFonts w:ascii="Calibri" w:hAnsi="Calibri"/>
          <w:sz w:val="22"/>
          <w:szCs w:val="22"/>
          <w:lang w:eastAsia="en-GB"/>
        </w:rPr>
        <w:tab/>
      </w:r>
      <w:r>
        <w:t>Potential security requirements</w:t>
      </w:r>
      <w:r>
        <w:tab/>
      </w:r>
      <w:r>
        <w:fldChar w:fldCharType="begin"/>
      </w:r>
      <w:r>
        <w:instrText xml:space="preserve"> PAGEREF _Toc62549329 \h </w:instrText>
      </w:r>
      <w:r>
        <w:fldChar w:fldCharType="separate"/>
      </w:r>
      <w:r>
        <w:t>15</w:t>
      </w:r>
      <w:r>
        <w:fldChar w:fldCharType="end"/>
      </w:r>
    </w:p>
    <w:p w14:paraId="2F3FB151" w14:textId="3CF3A0B9" w:rsidR="00063CEB" w:rsidRPr="00C478F8" w:rsidRDefault="00063CEB">
      <w:pPr>
        <w:pStyle w:val="TOC2"/>
        <w:rPr>
          <w:rFonts w:ascii="Calibri" w:hAnsi="Calibri"/>
          <w:sz w:val="22"/>
          <w:szCs w:val="22"/>
          <w:lang w:eastAsia="en-GB"/>
        </w:rPr>
      </w:pPr>
      <w:r>
        <w:t>5.7</w:t>
      </w:r>
      <w:r w:rsidRPr="00C478F8">
        <w:rPr>
          <w:rFonts w:ascii="Calibri" w:hAnsi="Calibri"/>
          <w:sz w:val="22"/>
          <w:szCs w:val="22"/>
          <w:lang w:eastAsia="en-GB"/>
        </w:rPr>
        <w:tab/>
      </w:r>
      <w:r>
        <w:t>Key issue #7: Security of command and control (C2) communication</w:t>
      </w:r>
      <w:r>
        <w:tab/>
      </w:r>
      <w:r>
        <w:fldChar w:fldCharType="begin"/>
      </w:r>
      <w:r>
        <w:instrText xml:space="preserve"> PAGEREF _Toc62549330 \h </w:instrText>
      </w:r>
      <w:r>
        <w:fldChar w:fldCharType="separate"/>
      </w:r>
      <w:r>
        <w:t>15</w:t>
      </w:r>
      <w:r>
        <w:fldChar w:fldCharType="end"/>
      </w:r>
    </w:p>
    <w:p w14:paraId="39823C7B" w14:textId="08967779" w:rsidR="00063CEB" w:rsidRPr="00C478F8" w:rsidRDefault="00063CEB">
      <w:pPr>
        <w:pStyle w:val="TOC3"/>
        <w:rPr>
          <w:rFonts w:ascii="Calibri" w:hAnsi="Calibri"/>
          <w:sz w:val="22"/>
          <w:szCs w:val="22"/>
          <w:lang w:eastAsia="en-GB"/>
        </w:rPr>
      </w:pPr>
      <w:r>
        <w:t>5.7.1</w:t>
      </w:r>
      <w:r w:rsidRPr="00C478F8">
        <w:rPr>
          <w:rFonts w:ascii="Calibri" w:hAnsi="Calibri"/>
          <w:sz w:val="22"/>
          <w:szCs w:val="22"/>
          <w:lang w:eastAsia="en-GB"/>
        </w:rPr>
        <w:tab/>
      </w:r>
      <w:r>
        <w:t>Key issue details</w:t>
      </w:r>
      <w:r>
        <w:tab/>
      </w:r>
      <w:r>
        <w:fldChar w:fldCharType="begin"/>
      </w:r>
      <w:r>
        <w:instrText xml:space="preserve"> PAGEREF _Toc62549331 \h </w:instrText>
      </w:r>
      <w:r>
        <w:fldChar w:fldCharType="separate"/>
      </w:r>
      <w:r>
        <w:t>15</w:t>
      </w:r>
      <w:r>
        <w:fldChar w:fldCharType="end"/>
      </w:r>
    </w:p>
    <w:p w14:paraId="5456FC2C" w14:textId="37D6ACD7" w:rsidR="00063CEB" w:rsidRPr="00C478F8" w:rsidRDefault="00063CEB">
      <w:pPr>
        <w:pStyle w:val="TOC3"/>
        <w:rPr>
          <w:rFonts w:ascii="Calibri" w:hAnsi="Calibri"/>
          <w:sz w:val="22"/>
          <w:szCs w:val="22"/>
          <w:lang w:eastAsia="en-GB"/>
        </w:rPr>
      </w:pPr>
      <w:r>
        <w:t>5.7.2</w:t>
      </w:r>
      <w:r w:rsidRPr="00C478F8">
        <w:rPr>
          <w:rFonts w:ascii="Calibri" w:hAnsi="Calibri"/>
          <w:sz w:val="22"/>
          <w:szCs w:val="22"/>
          <w:lang w:eastAsia="en-GB"/>
        </w:rPr>
        <w:tab/>
      </w:r>
      <w:r>
        <w:t>Threats</w:t>
      </w:r>
      <w:r>
        <w:tab/>
      </w:r>
      <w:r>
        <w:fldChar w:fldCharType="begin"/>
      </w:r>
      <w:r>
        <w:instrText xml:space="preserve"> PAGEREF _Toc62549332 \h </w:instrText>
      </w:r>
      <w:r>
        <w:fldChar w:fldCharType="separate"/>
      </w:r>
      <w:r>
        <w:t>15</w:t>
      </w:r>
      <w:r>
        <w:fldChar w:fldCharType="end"/>
      </w:r>
    </w:p>
    <w:p w14:paraId="2814F462" w14:textId="7075E9E4" w:rsidR="00063CEB" w:rsidRPr="00C478F8" w:rsidRDefault="00063CEB">
      <w:pPr>
        <w:pStyle w:val="TOC3"/>
        <w:rPr>
          <w:rFonts w:ascii="Calibri" w:hAnsi="Calibri"/>
          <w:sz w:val="22"/>
          <w:szCs w:val="22"/>
          <w:lang w:eastAsia="en-GB"/>
        </w:rPr>
      </w:pPr>
      <w:r>
        <w:t>5.7.3</w:t>
      </w:r>
      <w:r w:rsidRPr="00C478F8">
        <w:rPr>
          <w:rFonts w:ascii="Calibri" w:hAnsi="Calibri"/>
          <w:sz w:val="22"/>
          <w:szCs w:val="22"/>
          <w:lang w:eastAsia="en-GB"/>
        </w:rPr>
        <w:tab/>
      </w:r>
      <w:r>
        <w:t>Potential security requirements</w:t>
      </w:r>
      <w:r>
        <w:tab/>
      </w:r>
      <w:r>
        <w:fldChar w:fldCharType="begin"/>
      </w:r>
      <w:r>
        <w:instrText xml:space="preserve"> PAGEREF _Toc62549333 \h </w:instrText>
      </w:r>
      <w:r>
        <w:fldChar w:fldCharType="separate"/>
      </w:r>
      <w:r>
        <w:t>15</w:t>
      </w:r>
      <w:r>
        <w:fldChar w:fldCharType="end"/>
      </w:r>
    </w:p>
    <w:p w14:paraId="46F0299F" w14:textId="71809622" w:rsidR="00063CEB" w:rsidRPr="00C478F8" w:rsidRDefault="00063CEB">
      <w:pPr>
        <w:pStyle w:val="TOC2"/>
        <w:rPr>
          <w:rFonts w:ascii="Calibri" w:hAnsi="Calibri"/>
          <w:sz w:val="22"/>
          <w:szCs w:val="22"/>
          <w:lang w:eastAsia="en-GB"/>
        </w:rPr>
      </w:pPr>
      <w:r>
        <w:t>5.</w:t>
      </w:r>
      <w:r w:rsidRPr="007469F0">
        <w:rPr>
          <w:highlight w:val="yellow"/>
        </w:rPr>
        <w:t>X</w:t>
      </w:r>
      <w:r w:rsidRPr="00C478F8">
        <w:rPr>
          <w:rFonts w:ascii="Calibri" w:hAnsi="Calibri"/>
          <w:sz w:val="22"/>
          <w:szCs w:val="22"/>
          <w:lang w:eastAsia="en-GB"/>
        </w:rPr>
        <w:tab/>
      </w:r>
      <w:r>
        <w:t>Key issue #</w:t>
      </w:r>
      <w:r w:rsidRPr="007469F0">
        <w:rPr>
          <w:highlight w:val="yellow"/>
        </w:rPr>
        <w:t>X</w:t>
      </w:r>
      <w:r>
        <w:t>: &lt;Key issue name&gt;</w:t>
      </w:r>
      <w:r>
        <w:tab/>
      </w:r>
      <w:r>
        <w:fldChar w:fldCharType="begin"/>
      </w:r>
      <w:r>
        <w:instrText xml:space="preserve"> PAGEREF _Toc62549334 \h </w:instrText>
      </w:r>
      <w:r>
        <w:fldChar w:fldCharType="separate"/>
      </w:r>
      <w:r>
        <w:t>16</w:t>
      </w:r>
      <w:r>
        <w:fldChar w:fldCharType="end"/>
      </w:r>
    </w:p>
    <w:p w14:paraId="06798052" w14:textId="03930264" w:rsidR="00063CEB" w:rsidRPr="00C478F8" w:rsidRDefault="00063CEB">
      <w:pPr>
        <w:pStyle w:val="TOC3"/>
        <w:rPr>
          <w:rFonts w:ascii="Calibri" w:hAnsi="Calibri"/>
          <w:sz w:val="22"/>
          <w:szCs w:val="22"/>
          <w:lang w:eastAsia="en-GB"/>
        </w:rPr>
      </w:pPr>
      <w:r>
        <w:t>5.</w:t>
      </w:r>
      <w:r w:rsidRPr="007469F0">
        <w:rPr>
          <w:highlight w:val="yellow"/>
        </w:rPr>
        <w:t>X</w:t>
      </w:r>
      <w:r>
        <w:t>.1</w:t>
      </w:r>
      <w:r w:rsidRPr="00C478F8">
        <w:rPr>
          <w:rFonts w:ascii="Calibri" w:hAnsi="Calibri"/>
          <w:sz w:val="22"/>
          <w:szCs w:val="22"/>
          <w:lang w:eastAsia="en-GB"/>
        </w:rPr>
        <w:tab/>
      </w:r>
      <w:r>
        <w:t>Key issue details</w:t>
      </w:r>
      <w:r>
        <w:tab/>
      </w:r>
      <w:r>
        <w:fldChar w:fldCharType="begin"/>
      </w:r>
      <w:r>
        <w:instrText xml:space="preserve"> PAGEREF _Toc62549335 \h </w:instrText>
      </w:r>
      <w:r>
        <w:fldChar w:fldCharType="separate"/>
      </w:r>
      <w:r>
        <w:t>16</w:t>
      </w:r>
      <w:r>
        <w:fldChar w:fldCharType="end"/>
      </w:r>
    </w:p>
    <w:p w14:paraId="7E3C8F2B" w14:textId="06E8B229" w:rsidR="00063CEB" w:rsidRPr="00C478F8" w:rsidRDefault="00063CEB">
      <w:pPr>
        <w:pStyle w:val="TOC3"/>
        <w:rPr>
          <w:rFonts w:ascii="Calibri" w:hAnsi="Calibri"/>
          <w:sz w:val="22"/>
          <w:szCs w:val="22"/>
          <w:lang w:eastAsia="en-GB"/>
        </w:rPr>
      </w:pPr>
      <w:r>
        <w:t>5.</w:t>
      </w:r>
      <w:r w:rsidRPr="007469F0">
        <w:rPr>
          <w:highlight w:val="yellow"/>
        </w:rPr>
        <w:t>X</w:t>
      </w:r>
      <w:r>
        <w:t>.2</w:t>
      </w:r>
      <w:r w:rsidRPr="00C478F8">
        <w:rPr>
          <w:rFonts w:ascii="Calibri" w:hAnsi="Calibri"/>
          <w:sz w:val="22"/>
          <w:szCs w:val="22"/>
          <w:lang w:eastAsia="en-GB"/>
        </w:rPr>
        <w:tab/>
      </w:r>
      <w:r>
        <w:t>Threats</w:t>
      </w:r>
      <w:r>
        <w:tab/>
      </w:r>
      <w:r>
        <w:fldChar w:fldCharType="begin"/>
      </w:r>
      <w:r>
        <w:instrText xml:space="preserve"> PAGEREF _Toc62549336 \h </w:instrText>
      </w:r>
      <w:r>
        <w:fldChar w:fldCharType="separate"/>
      </w:r>
      <w:r>
        <w:t>16</w:t>
      </w:r>
      <w:r>
        <w:fldChar w:fldCharType="end"/>
      </w:r>
    </w:p>
    <w:p w14:paraId="744D6C77" w14:textId="4EF76E29" w:rsidR="00063CEB" w:rsidRPr="00C478F8" w:rsidRDefault="00063CEB">
      <w:pPr>
        <w:pStyle w:val="TOC3"/>
        <w:rPr>
          <w:rFonts w:ascii="Calibri" w:hAnsi="Calibri"/>
          <w:sz w:val="22"/>
          <w:szCs w:val="22"/>
          <w:lang w:eastAsia="en-GB"/>
        </w:rPr>
      </w:pPr>
      <w:r>
        <w:t>5.</w:t>
      </w:r>
      <w:r w:rsidRPr="007469F0">
        <w:rPr>
          <w:highlight w:val="yellow"/>
        </w:rPr>
        <w:t>X</w:t>
      </w:r>
      <w:r>
        <w:t>.3</w:t>
      </w:r>
      <w:r w:rsidRPr="00C478F8">
        <w:rPr>
          <w:rFonts w:ascii="Calibri" w:hAnsi="Calibri"/>
          <w:sz w:val="22"/>
          <w:szCs w:val="22"/>
          <w:lang w:eastAsia="en-GB"/>
        </w:rPr>
        <w:tab/>
      </w:r>
      <w:r>
        <w:t>Potential security requirements</w:t>
      </w:r>
      <w:r>
        <w:tab/>
      </w:r>
      <w:r>
        <w:fldChar w:fldCharType="begin"/>
      </w:r>
      <w:r>
        <w:instrText xml:space="preserve"> PAGEREF _Toc62549337 \h </w:instrText>
      </w:r>
      <w:r>
        <w:fldChar w:fldCharType="separate"/>
      </w:r>
      <w:r>
        <w:t>16</w:t>
      </w:r>
      <w:r>
        <w:fldChar w:fldCharType="end"/>
      </w:r>
    </w:p>
    <w:p w14:paraId="5946F735" w14:textId="5D1CBBDE" w:rsidR="00063CEB" w:rsidRPr="00C478F8" w:rsidRDefault="00063CEB">
      <w:pPr>
        <w:pStyle w:val="TOC1"/>
        <w:rPr>
          <w:rFonts w:ascii="Calibri" w:hAnsi="Calibri"/>
          <w:szCs w:val="22"/>
          <w:lang w:eastAsia="en-GB"/>
        </w:rPr>
      </w:pPr>
      <w:r>
        <w:t>6</w:t>
      </w:r>
      <w:r w:rsidRPr="00C478F8">
        <w:rPr>
          <w:rFonts w:ascii="Calibri" w:hAnsi="Calibri"/>
          <w:szCs w:val="22"/>
          <w:lang w:eastAsia="en-GB"/>
        </w:rPr>
        <w:tab/>
      </w:r>
      <w:r>
        <w:t>Proposed solutions</w:t>
      </w:r>
      <w:r>
        <w:tab/>
      </w:r>
      <w:r>
        <w:fldChar w:fldCharType="begin"/>
      </w:r>
      <w:r>
        <w:instrText xml:space="preserve"> PAGEREF _Toc62549338 \h </w:instrText>
      </w:r>
      <w:r>
        <w:fldChar w:fldCharType="separate"/>
      </w:r>
      <w:r>
        <w:t>16</w:t>
      </w:r>
      <w:r>
        <w:fldChar w:fldCharType="end"/>
      </w:r>
    </w:p>
    <w:p w14:paraId="12868E57" w14:textId="0B5EDCB6" w:rsidR="00063CEB" w:rsidRPr="00C478F8" w:rsidRDefault="00063CEB">
      <w:pPr>
        <w:pStyle w:val="TOC2"/>
        <w:rPr>
          <w:rFonts w:ascii="Calibri" w:hAnsi="Calibri"/>
          <w:sz w:val="22"/>
          <w:szCs w:val="22"/>
          <w:lang w:eastAsia="en-GB"/>
        </w:rPr>
      </w:pPr>
      <w:r w:rsidRPr="007469F0">
        <w:rPr>
          <w:rFonts w:eastAsia="SimSun"/>
        </w:rPr>
        <w:t>6.0</w:t>
      </w:r>
      <w:r w:rsidRPr="00C478F8">
        <w:rPr>
          <w:rFonts w:ascii="Calibri" w:hAnsi="Calibri"/>
          <w:sz w:val="22"/>
          <w:szCs w:val="22"/>
          <w:lang w:eastAsia="en-GB"/>
        </w:rPr>
        <w:tab/>
      </w:r>
      <w:r w:rsidRPr="007469F0">
        <w:rPr>
          <w:rFonts w:eastAsia="SimSun"/>
        </w:rPr>
        <w:t>Mapping of solutions to key issues</w:t>
      </w:r>
      <w:r>
        <w:tab/>
      </w:r>
      <w:r>
        <w:fldChar w:fldCharType="begin"/>
      </w:r>
      <w:r>
        <w:instrText xml:space="preserve"> PAGEREF _Toc62549339 \h </w:instrText>
      </w:r>
      <w:r>
        <w:fldChar w:fldCharType="separate"/>
      </w:r>
      <w:r>
        <w:t>16</w:t>
      </w:r>
      <w:r>
        <w:fldChar w:fldCharType="end"/>
      </w:r>
    </w:p>
    <w:p w14:paraId="4F0F4A2A" w14:textId="70821A9D" w:rsidR="00063CEB" w:rsidRPr="00C478F8" w:rsidRDefault="00063CEB">
      <w:pPr>
        <w:pStyle w:val="TOC2"/>
        <w:rPr>
          <w:rFonts w:ascii="Calibri" w:hAnsi="Calibri"/>
          <w:sz w:val="22"/>
          <w:szCs w:val="22"/>
          <w:lang w:eastAsia="en-GB"/>
        </w:rPr>
      </w:pPr>
      <w:r>
        <w:t>6.1</w:t>
      </w:r>
      <w:r w:rsidRPr="00C478F8">
        <w:rPr>
          <w:rFonts w:ascii="Calibri" w:hAnsi="Calibri"/>
          <w:sz w:val="22"/>
          <w:szCs w:val="22"/>
          <w:lang w:eastAsia="en-GB"/>
        </w:rPr>
        <w:tab/>
      </w:r>
      <w:r>
        <w:t>Solution #1: UAS authentication and authorization</w:t>
      </w:r>
      <w:r>
        <w:tab/>
      </w:r>
      <w:r>
        <w:fldChar w:fldCharType="begin"/>
      </w:r>
      <w:r>
        <w:instrText xml:space="preserve"> PAGEREF _Toc62549340 \h </w:instrText>
      </w:r>
      <w:r>
        <w:fldChar w:fldCharType="separate"/>
      </w:r>
      <w:r>
        <w:t>17</w:t>
      </w:r>
      <w:r>
        <w:fldChar w:fldCharType="end"/>
      </w:r>
    </w:p>
    <w:p w14:paraId="189D0DB1" w14:textId="36E0D08B" w:rsidR="00063CEB" w:rsidRPr="00C478F8" w:rsidRDefault="00063CEB">
      <w:pPr>
        <w:pStyle w:val="TOC3"/>
        <w:rPr>
          <w:rFonts w:ascii="Calibri" w:hAnsi="Calibri"/>
          <w:sz w:val="22"/>
          <w:szCs w:val="22"/>
          <w:lang w:eastAsia="en-GB"/>
        </w:rPr>
      </w:pPr>
      <w:r>
        <w:t>6.1.1</w:t>
      </w:r>
      <w:r w:rsidRPr="00C478F8">
        <w:rPr>
          <w:rFonts w:ascii="Calibri" w:hAnsi="Calibri"/>
          <w:sz w:val="22"/>
          <w:szCs w:val="22"/>
          <w:lang w:eastAsia="en-GB"/>
        </w:rPr>
        <w:tab/>
      </w:r>
      <w:r>
        <w:t>Solution overview</w:t>
      </w:r>
      <w:r>
        <w:tab/>
      </w:r>
      <w:r>
        <w:fldChar w:fldCharType="begin"/>
      </w:r>
      <w:r>
        <w:instrText xml:space="preserve"> PAGEREF _Toc62549341 \h </w:instrText>
      </w:r>
      <w:r>
        <w:fldChar w:fldCharType="separate"/>
      </w:r>
      <w:r>
        <w:t>17</w:t>
      </w:r>
      <w:r>
        <w:fldChar w:fldCharType="end"/>
      </w:r>
    </w:p>
    <w:p w14:paraId="5C23105F" w14:textId="2ED738E6" w:rsidR="00063CEB" w:rsidRPr="00C478F8" w:rsidRDefault="00063CEB">
      <w:pPr>
        <w:pStyle w:val="TOC3"/>
        <w:rPr>
          <w:rFonts w:ascii="Calibri" w:hAnsi="Calibri"/>
          <w:sz w:val="22"/>
          <w:szCs w:val="22"/>
          <w:lang w:eastAsia="en-GB"/>
        </w:rPr>
      </w:pPr>
      <w:r>
        <w:t>6.1.2</w:t>
      </w:r>
      <w:r w:rsidRPr="00C478F8">
        <w:rPr>
          <w:rFonts w:ascii="Calibri" w:hAnsi="Calibri"/>
          <w:sz w:val="22"/>
          <w:szCs w:val="22"/>
          <w:lang w:eastAsia="en-GB"/>
        </w:rPr>
        <w:tab/>
      </w:r>
      <w:r>
        <w:t>Solution details</w:t>
      </w:r>
      <w:r>
        <w:tab/>
      </w:r>
      <w:r>
        <w:fldChar w:fldCharType="begin"/>
      </w:r>
      <w:r>
        <w:instrText xml:space="preserve"> PAGEREF _Toc62549342 \h </w:instrText>
      </w:r>
      <w:r>
        <w:fldChar w:fldCharType="separate"/>
      </w:r>
      <w:r>
        <w:t>17</w:t>
      </w:r>
      <w:r>
        <w:fldChar w:fldCharType="end"/>
      </w:r>
    </w:p>
    <w:p w14:paraId="4837FAE2" w14:textId="2DC22FA1" w:rsidR="00063CEB" w:rsidRPr="00C478F8" w:rsidRDefault="00063CEB">
      <w:pPr>
        <w:pStyle w:val="TOC4"/>
        <w:rPr>
          <w:rFonts w:ascii="Calibri" w:hAnsi="Calibri"/>
          <w:sz w:val="22"/>
          <w:szCs w:val="22"/>
          <w:lang w:eastAsia="en-GB"/>
        </w:rPr>
      </w:pPr>
      <w:r>
        <w:t>6.1.2.1</w:t>
      </w:r>
      <w:r w:rsidRPr="00C478F8">
        <w:rPr>
          <w:rFonts w:ascii="Calibri" w:hAnsi="Calibri"/>
          <w:sz w:val="22"/>
          <w:szCs w:val="22"/>
          <w:lang w:eastAsia="en-GB"/>
        </w:rPr>
        <w:tab/>
      </w:r>
      <w:r>
        <w:t>Registration</w:t>
      </w:r>
      <w:r>
        <w:tab/>
      </w:r>
      <w:r>
        <w:fldChar w:fldCharType="begin"/>
      </w:r>
      <w:r>
        <w:instrText xml:space="preserve"> PAGEREF _Toc62549343 \h </w:instrText>
      </w:r>
      <w:r>
        <w:fldChar w:fldCharType="separate"/>
      </w:r>
      <w:r>
        <w:t>17</w:t>
      </w:r>
      <w:r>
        <w:fldChar w:fldCharType="end"/>
      </w:r>
    </w:p>
    <w:p w14:paraId="26A078EF" w14:textId="0EA715D3" w:rsidR="00063CEB" w:rsidRPr="00C478F8" w:rsidRDefault="00063CEB">
      <w:pPr>
        <w:pStyle w:val="TOC4"/>
        <w:rPr>
          <w:rFonts w:ascii="Calibri" w:hAnsi="Calibri"/>
          <w:sz w:val="22"/>
          <w:szCs w:val="22"/>
          <w:lang w:eastAsia="en-GB"/>
        </w:rPr>
      </w:pPr>
      <w:r w:rsidRPr="007469F0">
        <w:rPr>
          <w:rFonts w:eastAsia="SimSun"/>
        </w:rPr>
        <w:t>6.1.2.2</w:t>
      </w:r>
      <w:r w:rsidRPr="00C478F8">
        <w:rPr>
          <w:rFonts w:ascii="Calibri" w:hAnsi="Calibri"/>
          <w:sz w:val="22"/>
          <w:szCs w:val="22"/>
          <w:lang w:eastAsia="en-GB"/>
        </w:rPr>
        <w:tab/>
      </w:r>
      <w:r w:rsidRPr="007469F0">
        <w:rPr>
          <w:rFonts w:eastAsia="SimSun"/>
        </w:rPr>
        <w:t>Revocation</w:t>
      </w:r>
      <w:r>
        <w:tab/>
      </w:r>
      <w:r>
        <w:fldChar w:fldCharType="begin"/>
      </w:r>
      <w:r>
        <w:instrText xml:space="preserve"> PAGEREF _Toc62549344 \h </w:instrText>
      </w:r>
      <w:r>
        <w:fldChar w:fldCharType="separate"/>
      </w:r>
      <w:r>
        <w:t>18</w:t>
      </w:r>
      <w:r>
        <w:fldChar w:fldCharType="end"/>
      </w:r>
    </w:p>
    <w:p w14:paraId="754C3194" w14:textId="158A87C0" w:rsidR="00063CEB" w:rsidRPr="00C478F8" w:rsidRDefault="00063CEB">
      <w:pPr>
        <w:pStyle w:val="TOC3"/>
        <w:rPr>
          <w:rFonts w:ascii="Calibri" w:hAnsi="Calibri"/>
          <w:sz w:val="22"/>
          <w:szCs w:val="22"/>
          <w:lang w:eastAsia="en-GB"/>
        </w:rPr>
      </w:pPr>
      <w:r>
        <w:t>6.1.3</w:t>
      </w:r>
      <w:r w:rsidRPr="00C478F8">
        <w:rPr>
          <w:rFonts w:ascii="Calibri" w:hAnsi="Calibri"/>
          <w:sz w:val="22"/>
          <w:szCs w:val="22"/>
          <w:lang w:eastAsia="en-GB"/>
        </w:rPr>
        <w:tab/>
      </w:r>
      <w:r>
        <w:t>Solution evaluation</w:t>
      </w:r>
      <w:r>
        <w:tab/>
      </w:r>
      <w:r>
        <w:fldChar w:fldCharType="begin"/>
      </w:r>
      <w:r>
        <w:instrText xml:space="preserve"> PAGEREF _Toc62549345 \h </w:instrText>
      </w:r>
      <w:r>
        <w:fldChar w:fldCharType="separate"/>
      </w:r>
      <w:r>
        <w:t>19</w:t>
      </w:r>
      <w:r>
        <w:fldChar w:fldCharType="end"/>
      </w:r>
    </w:p>
    <w:p w14:paraId="0716E2EB" w14:textId="20FD2022" w:rsidR="00063CEB" w:rsidRPr="00C478F8" w:rsidRDefault="00063CEB">
      <w:pPr>
        <w:pStyle w:val="TOC2"/>
        <w:rPr>
          <w:rFonts w:ascii="Calibri" w:hAnsi="Calibri"/>
          <w:sz w:val="22"/>
          <w:szCs w:val="22"/>
          <w:lang w:eastAsia="en-GB"/>
        </w:rPr>
      </w:pPr>
      <w:r w:rsidRPr="007469F0">
        <w:rPr>
          <w:rFonts w:eastAsia="SimSun"/>
        </w:rPr>
        <w:t>6.2</w:t>
      </w:r>
      <w:r w:rsidRPr="00C478F8">
        <w:rPr>
          <w:rFonts w:ascii="Calibri" w:hAnsi="Calibri"/>
          <w:sz w:val="22"/>
          <w:szCs w:val="22"/>
          <w:lang w:eastAsia="en-GB"/>
        </w:rPr>
        <w:tab/>
      </w:r>
      <w:r w:rsidRPr="007469F0">
        <w:rPr>
          <w:rFonts w:eastAsia="SimSun"/>
        </w:rPr>
        <w:t>Solution #2: UAS authentication and authorization using User Plane</w:t>
      </w:r>
      <w:r>
        <w:tab/>
      </w:r>
      <w:r>
        <w:fldChar w:fldCharType="begin"/>
      </w:r>
      <w:r>
        <w:instrText xml:space="preserve"> PAGEREF _Toc62549346 \h </w:instrText>
      </w:r>
      <w:r>
        <w:fldChar w:fldCharType="separate"/>
      </w:r>
      <w:r>
        <w:t>19</w:t>
      </w:r>
      <w:r>
        <w:fldChar w:fldCharType="end"/>
      </w:r>
    </w:p>
    <w:p w14:paraId="140C176F" w14:textId="44D613E2" w:rsidR="00063CEB" w:rsidRPr="00C478F8" w:rsidRDefault="00063CEB">
      <w:pPr>
        <w:pStyle w:val="TOC3"/>
        <w:rPr>
          <w:rFonts w:ascii="Calibri" w:hAnsi="Calibri"/>
          <w:sz w:val="22"/>
          <w:szCs w:val="22"/>
          <w:lang w:eastAsia="en-GB"/>
        </w:rPr>
      </w:pPr>
      <w:r w:rsidRPr="007469F0">
        <w:rPr>
          <w:rFonts w:eastAsia="SimSun"/>
        </w:rPr>
        <w:t>6.2.1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_Toc62549347 \h </w:instrText>
      </w:r>
      <w:r>
        <w:fldChar w:fldCharType="separate"/>
      </w:r>
      <w:r>
        <w:t>19</w:t>
      </w:r>
      <w:r>
        <w:fldChar w:fldCharType="end"/>
      </w:r>
    </w:p>
    <w:p w14:paraId="2EEBAA6F" w14:textId="420857C6" w:rsidR="00063CEB" w:rsidRPr="00C478F8" w:rsidRDefault="00063CEB">
      <w:pPr>
        <w:pStyle w:val="TOC3"/>
        <w:rPr>
          <w:rFonts w:ascii="Calibri" w:hAnsi="Calibri"/>
          <w:sz w:val="22"/>
          <w:szCs w:val="22"/>
          <w:lang w:eastAsia="en-GB"/>
        </w:rPr>
      </w:pPr>
      <w:r w:rsidRPr="007469F0">
        <w:rPr>
          <w:rFonts w:eastAsia="SimSun"/>
        </w:rPr>
        <w:t>6.2.2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_Toc62549348 \h </w:instrText>
      </w:r>
      <w:r>
        <w:fldChar w:fldCharType="separate"/>
      </w:r>
      <w:r>
        <w:t>19</w:t>
      </w:r>
      <w:r>
        <w:fldChar w:fldCharType="end"/>
      </w:r>
    </w:p>
    <w:p w14:paraId="21F62524" w14:textId="135F50F3" w:rsidR="00063CEB" w:rsidRPr="00C478F8" w:rsidRDefault="00063CEB">
      <w:pPr>
        <w:pStyle w:val="TOC4"/>
        <w:rPr>
          <w:rFonts w:ascii="Calibri" w:hAnsi="Calibri"/>
          <w:sz w:val="22"/>
          <w:szCs w:val="22"/>
          <w:lang w:eastAsia="en-GB"/>
        </w:rPr>
      </w:pPr>
      <w:r w:rsidRPr="007469F0">
        <w:rPr>
          <w:rFonts w:eastAsia="SimSun"/>
        </w:rPr>
        <w:t>6.2.2.1</w:t>
      </w:r>
      <w:r w:rsidRPr="00C478F8">
        <w:rPr>
          <w:rFonts w:ascii="Calibri" w:hAnsi="Calibri"/>
          <w:sz w:val="22"/>
          <w:szCs w:val="22"/>
          <w:lang w:eastAsia="en-GB"/>
        </w:rPr>
        <w:tab/>
      </w:r>
      <w:r w:rsidRPr="007469F0">
        <w:rPr>
          <w:rFonts w:eastAsia="SimSun"/>
        </w:rPr>
        <w:t>Procedure for 5GS</w:t>
      </w:r>
      <w:r>
        <w:tab/>
      </w:r>
      <w:r>
        <w:fldChar w:fldCharType="begin"/>
      </w:r>
      <w:r>
        <w:instrText xml:space="preserve"> PAGEREF _Toc62549349 \h </w:instrText>
      </w:r>
      <w:r>
        <w:fldChar w:fldCharType="separate"/>
      </w:r>
      <w:r>
        <w:t>19</w:t>
      </w:r>
      <w:r>
        <w:fldChar w:fldCharType="end"/>
      </w:r>
    </w:p>
    <w:p w14:paraId="7AFB8E1F" w14:textId="23AD0B53" w:rsidR="00063CEB" w:rsidRPr="00C478F8" w:rsidRDefault="00063CEB">
      <w:pPr>
        <w:pStyle w:val="TOC4"/>
        <w:rPr>
          <w:rFonts w:ascii="Calibri" w:hAnsi="Calibri"/>
          <w:sz w:val="22"/>
          <w:szCs w:val="22"/>
          <w:lang w:eastAsia="en-GB"/>
        </w:rPr>
      </w:pPr>
      <w:r>
        <w:t>6.2.2.2</w:t>
      </w:r>
      <w:r w:rsidRPr="00C478F8">
        <w:rPr>
          <w:rFonts w:ascii="Calibri" w:hAnsi="Calibri"/>
          <w:sz w:val="22"/>
          <w:szCs w:val="22"/>
          <w:lang w:eastAsia="en-GB"/>
        </w:rPr>
        <w:tab/>
      </w:r>
      <w:r>
        <w:t>Procedure for EPS</w:t>
      </w:r>
      <w:r>
        <w:tab/>
      </w:r>
      <w:r>
        <w:fldChar w:fldCharType="begin"/>
      </w:r>
      <w:r>
        <w:instrText xml:space="preserve"> PAGEREF _Toc62549350 \h </w:instrText>
      </w:r>
      <w:r>
        <w:fldChar w:fldCharType="separate"/>
      </w:r>
      <w:r>
        <w:t>21</w:t>
      </w:r>
      <w:r>
        <w:fldChar w:fldCharType="end"/>
      </w:r>
    </w:p>
    <w:p w14:paraId="1F88365F" w14:textId="424B1DC5" w:rsidR="00063CEB" w:rsidRPr="00C478F8" w:rsidRDefault="00063CEB">
      <w:pPr>
        <w:pStyle w:val="TOC3"/>
        <w:rPr>
          <w:rFonts w:ascii="Calibri" w:hAnsi="Calibri"/>
          <w:sz w:val="22"/>
          <w:szCs w:val="22"/>
          <w:lang w:eastAsia="en-GB"/>
        </w:rPr>
      </w:pPr>
      <w:r w:rsidRPr="007469F0">
        <w:rPr>
          <w:rFonts w:eastAsia="SimSun"/>
        </w:rPr>
        <w:t>6.2.3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_Toc62549351 \h </w:instrText>
      </w:r>
      <w:r>
        <w:fldChar w:fldCharType="separate"/>
      </w:r>
      <w:r>
        <w:t>22</w:t>
      </w:r>
      <w:r>
        <w:fldChar w:fldCharType="end"/>
      </w:r>
    </w:p>
    <w:p w14:paraId="479A9EC5" w14:textId="4F4042E7" w:rsidR="00063CEB" w:rsidRPr="00C478F8" w:rsidRDefault="00063CEB">
      <w:pPr>
        <w:pStyle w:val="TOC2"/>
        <w:rPr>
          <w:rFonts w:ascii="Calibri" w:hAnsi="Calibri"/>
          <w:sz w:val="22"/>
          <w:szCs w:val="22"/>
          <w:lang w:eastAsia="en-GB"/>
        </w:rPr>
      </w:pPr>
      <w:r w:rsidRPr="007469F0">
        <w:rPr>
          <w:rFonts w:eastAsia="SimSun"/>
        </w:rPr>
        <w:t>6.3</w:t>
      </w:r>
      <w:r w:rsidRPr="00C478F8">
        <w:rPr>
          <w:rFonts w:ascii="Calibri" w:hAnsi="Calibri"/>
          <w:sz w:val="22"/>
          <w:szCs w:val="22"/>
          <w:lang w:eastAsia="en-GB"/>
        </w:rPr>
        <w:tab/>
      </w:r>
      <w:r w:rsidRPr="007469F0">
        <w:rPr>
          <w:rFonts w:eastAsia="SimSun"/>
        </w:rPr>
        <w:t>Solution #3: UAV authentication and authorization by USS/UTM with AMF as authenticator</w:t>
      </w:r>
      <w:r>
        <w:tab/>
      </w:r>
      <w:r>
        <w:fldChar w:fldCharType="begin"/>
      </w:r>
      <w:r>
        <w:instrText xml:space="preserve"> PAGEREF _Toc62549352 \h </w:instrText>
      </w:r>
      <w:r>
        <w:fldChar w:fldCharType="separate"/>
      </w:r>
      <w:r>
        <w:t>22</w:t>
      </w:r>
      <w:r>
        <w:fldChar w:fldCharType="end"/>
      </w:r>
    </w:p>
    <w:p w14:paraId="11C9D79E" w14:textId="2442091B" w:rsidR="00063CEB" w:rsidRPr="00C478F8" w:rsidRDefault="00063CEB">
      <w:pPr>
        <w:pStyle w:val="TOC3"/>
        <w:rPr>
          <w:rFonts w:ascii="Calibri" w:hAnsi="Calibri"/>
          <w:sz w:val="22"/>
          <w:szCs w:val="22"/>
          <w:lang w:eastAsia="en-GB"/>
        </w:rPr>
      </w:pPr>
      <w:r w:rsidRPr="007469F0">
        <w:rPr>
          <w:rFonts w:eastAsia="SimSun"/>
        </w:rPr>
        <w:t>6.3.1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_Toc62549353 \h </w:instrText>
      </w:r>
      <w:r>
        <w:fldChar w:fldCharType="separate"/>
      </w:r>
      <w:r>
        <w:t>22</w:t>
      </w:r>
      <w:r>
        <w:fldChar w:fldCharType="end"/>
      </w:r>
    </w:p>
    <w:p w14:paraId="07617908" w14:textId="214C8003" w:rsidR="00063CEB" w:rsidRPr="00C478F8" w:rsidRDefault="00063CEB">
      <w:pPr>
        <w:pStyle w:val="TOC3"/>
        <w:rPr>
          <w:rFonts w:ascii="Calibri" w:hAnsi="Calibri"/>
          <w:sz w:val="22"/>
          <w:szCs w:val="22"/>
          <w:lang w:eastAsia="en-GB"/>
        </w:rPr>
      </w:pPr>
      <w:r w:rsidRPr="007469F0">
        <w:rPr>
          <w:rFonts w:eastAsia="SimSun"/>
        </w:rPr>
        <w:t>6.3.2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_Toc62549354 \h </w:instrText>
      </w:r>
      <w:r>
        <w:fldChar w:fldCharType="separate"/>
      </w:r>
      <w:r>
        <w:t>23</w:t>
      </w:r>
      <w:r>
        <w:fldChar w:fldCharType="end"/>
      </w:r>
    </w:p>
    <w:p w14:paraId="416CD6F6" w14:textId="1866F0C1" w:rsidR="00063CEB" w:rsidRPr="00C478F8" w:rsidRDefault="00063CEB">
      <w:pPr>
        <w:pStyle w:val="TOC4"/>
        <w:rPr>
          <w:rFonts w:ascii="Calibri" w:hAnsi="Calibri"/>
          <w:sz w:val="22"/>
          <w:szCs w:val="22"/>
          <w:lang w:eastAsia="en-GB"/>
        </w:rPr>
      </w:pPr>
      <w:r w:rsidRPr="007469F0">
        <w:rPr>
          <w:rFonts w:eastAsia="SimSun"/>
        </w:rPr>
        <w:t>6.3.2.1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_Toc62549355 \h </w:instrText>
      </w:r>
      <w:r>
        <w:fldChar w:fldCharType="separate"/>
      </w:r>
      <w:r>
        <w:t>23</w:t>
      </w:r>
      <w:r>
        <w:fldChar w:fldCharType="end"/>
      </w:r>
    </w:p>
    <w:p w14:paraId="077F77E8" w14:textId="25DE5B7A" w:rsidR="00063CEB" w:rsidRPr="00C478F8" w:rsidRDefault="00063CEB">
      <w:pPr>
        <w:pStyle w:val="TOC4"/>
        <w:rPr>
          <w:rFonts w:ascii="Calibri" w:hAnsi="Calibri"/>
          <w:sz w:val="22"/>
          <w:szCs w:val="22"/>
          <w:lang w:eastAsia="en-GB"/>
        </w:rPr>
      </w:pPr>
      <w:r w:rsidRPr="007469F0">
        <w:rPr>
          <w:rFonts w:eastAsia="SimSun"/>
        </w:rPr>
        <w:t>6.3.2.2</w:t>
      </w:r>
      <w:r w:rsidRPr="00C478F8">
        <w:rPr>
          <w:rFonts w:ascii="Calibri" w:hAnsi="Calibri"/>
          <w:sz w:val="22"/>
          <w:szCs w:val="22"/>
          <w:lang w:eastAsia="en-GB"/>
        </w:rPr>
        <w:tab/>
      </w:r>
      <w:r w:rsidRPr="007469F0">
        <w:rPr>
          <w:rFonts w:eastAsia="SimSun"/>
        </w:rPr>
        <w:t>USS/UTM triggered UAV authorization revocation</w:t>
      </w:r>
      <w:r>
        <w:tab/>
      </w:r>
      <w:r>
        <w:fldChar w:fldCharType="begin"/>
      </w:r>
      <w:r>
        <w:instrText xml:space="preserve"> PAGEREF _Toc62549356 \h </w:instrText>
      </w:r>
      <w:r>
        <w:fldChar w:fldCharType="separate"/>
      </w:r>
      <w:r>
        <w:t>24</w:t>
      </w:r>
      <w:r>
        <w:fldChar w:fldCharType="end"/>
      </w:r>
    </w:p>
    <w:p w14:paraId="4027BF45" w14:textId="163AA42A" w:rsidR="00063CEB" w:rsidRPr="00C478F8" w:rsidRDefault="00063CEB">
      <w:pPr>
        <w:pStyle w:val="TOC3"/>
        <w:rPr>
          <w:rFonts w:ascii="Calibri" w:hAnsi="Calibri"/>
          <w:sz w:val="22"/>
          <w:szCs w:val="22"/>
          <w:lang w:eastAsia="en-GB"/>
        </w:rPr>
      </w:pPr>
      <w:r w:rsidRPr="007469F0">
        <w:rPr>
          <w:rFonts w:eastAsia="SimSun"/>
        </w:rPr>
        <w:t>6.3.3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_Toc62549357 \h </w:instrText>
      </w:r>
      <w:r>
        <w:fldChar w:fldCharType="separate"/>
      </w:r>
      <w:r>
        <w:t>25</w:t>
      </w:r>
      <w:r>
        <w:fldChar w:fldCharType="end"/>
      </w:r>
    </w:p>
    <w:p w14:paraId="4FE1988D" w14:textId="528FAEFE" w:rsidR="00063CEB" w:rsidRPr="00C478F8" w:rsidRDefault="00063CEB">
      <w:pPr>
        <w:pStyle w:val="TOC2"/>
        <w:rPr>
          <w:rFonts w:ascii="Calibri" w:hAnsi="Calibri"/>
          <w:sz w:val="22"/>
          <w:szCs w:val="22"/>
          <w:lang w:eastAsia="en-GB"/>
        </w:rPr>
      </w:pPr>
      <w:r w:rsidRPr="007469F0">
        <w:rPr>
          <w:rFonts w:eastAsia="SimSun"/>
        </w:rPr>
        <w:t>6.4</w:t>
      </w:r>
      <w:r w:rsidRPr="00C478F8">
        <w:rPr>
          <w:rFonts w:ascii="Calibri" w:hAnsi="Calibri"/>
          <w:sz w:val="22"/>
          <w:szCs w:val="22"/>
          <w:lang w:eastAsia="en-GB"/>
        </w:rPr>
        <w:tab/>
      </w:r>
      <w:r w:rsidRPr="007469F0">
        <w:rPr>
          <w:rFonts w:eastAsia="SimSun"/>
        </w:rPr>
        <w:t>Solution #4: UAV authentication and authorization using EAP-based PDU secondary authentication</w:t>
      </w:r>
      <w:r>
        <w:tab/>
      </w:r>
      <w:r>
        <w:fldChar w:fldCharType="begin"/>
      </w:r>
      <w:r>
        <w:instrText xml:space="preserve"> PAGEREF _Toc62549358 \h </w:instrText>
      </w:r>
      <w:r>
        <w:fldChar w:fldCharType="separate"/>
      </w:r>
      <w:r>
        <w:t>26</w:t>
      </w:r>
      <w:r>
        <w:fldChar w:fldCharType="end"/>
      </w:r>
    </w:p>
    <w:p w14:paraId="1CA634F0" w14:textId="38D1222F" w:rsidR="00063CEB" w:rsidRPr="00C478F8" w:rsidRDefault="00063CEB">
      <w:pPr>
        <w:pStyle w:val="TOC3"/>
        <w:rPr>
          <w:rFonts w:ascii="Calibri" w:hAnsi="Calibri"/>
          <w:sz w:val="22"/>
          <w:szCs w:val="22"/>
          <w:lang w:eastAsia="en-GB"/>
        </w:rPr>
      </w:pPr>
      <w:r w:rsidRPr="007469F0">
        <w:rPr>
          <w:rFonts w:eastAsia="SimSun"/>
        </w:rPr>
        <w:t>6.4.1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_Toc62549359 \h </w:instrText>
      </w:r>
      <w:r>
        <w:fldChar w:fldCharType="separate"/>
      </w:r>
      <w:r>
        <w:t>26</w:t>
      </w:r>
      <w:r>
        <w:fldChar w:fldCharType="end"/>
      </w:r>
    </w:p>
    <w:p w14:paraId="2F499B41" w14:textId="731882A2" w:rsidR="00063CEB" w:rsidRPr="00C478F8" w:rsidRDefault="00063CEB">
      <w:pPr>
        <w:pStyle w:val="TOC3"/>
        <w:rPr>
          <w:rFonts w:ascii="Calibri" w:hAnsi="Calibri"/>
          <w:sz w:val="22"/>
          <w:szCs w:val="22"/>
          <w:lang w:eastAsia="en-GB"/>
        </w:rPr>
      </w:pPr>
      <w:r w:rsidRPr="007469F0">
        <w:rPr>
          <w:rFonts w:eastAsia="SimSun"/>
        </w:rPr>
        <w:t>6.4.2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_Toc62549360 \h </w:instrText>
      </w:r>
      <w:r>
        <w:fldChar w:fldCharType="separate"/>
      </w:r>
      <w:r>
        <w:t>26</w:t>
      </w:r>
      <w:r>
        <w:fldChar w:fldCharType="end"/>
      </w:r>
    </w:p>
    <w:p w14:paraId="35D5CBB4" w14:textId="50F357EC" w:rsidR="00063CEB" w:rsidRPr="00C478F8" w:rsidRDefault="00063CEB">
      <w:pPr>
        <w:pStyle w:val="TOC4"/>
        <w:rPr>
          <w:rFonts w:ascii="Calibri" w:hAnsi="Calibri"/>
          <w:sz w:val="22"/>
          <w:szCs w:val="22"/>
          <w:lang w:eastAsia="en-GB"/>
        </w:rPr>
      </w:pPr>
      <w:r w:rsidRPr="007469F0">
        <w:rPr>
          <w:rFonts w:eastAsia="SimSun"/>
        </w:rPr>
        <w:t>6.4.2.1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_Toc62549361 \h </w:instrText>
      </w:r>
      <w:r>
        <w:fldChar w:fldCharType="separate"/>
      </w:r>
      <w:r>
        <w:t>26</w:t>
      </w:r>
      <w:r>
        <w:fldChar w:fldCharType="end"/>
      </w:r>
    </w:p>
    <w:p w14:paraId="65F48FFB" w14:textId="0B356DFA" w:rsidR="00063CEB" w:rsidRPr="00C478F8" w:rsidRDefault="00063CEB">
      <w:pPr>
        <w:pStyle w:val="TOC4"/>
        <w:rPr>
          <w:rFonts w:ascii="Calibri" w:hAnsi="Calibri"/>
          <w:sz w:val="22"/>
          <w:szCs w:val="22"/>
          <w:lang w:eastAsia="en-GB"/>
        </w:rPr>
      </w:pPr>
      <w:r w:rsidRPr="007469F0">
        <w:rPr>
          <w:rFonts w:eastAsia="Malgun Gothic"/>
          <w:lang w:eastAsia="ja-JP"/>
        </w:rPr>
        <w:t>6.4.2.2</w:t>
      </w:r>
      <w:r w:rsidRPr="00C478F8">
        <w:rPr>
          <w:rFonts w:ascii="Calibri" w:hAnsi="Calibri"/>
          <w:sz w:val="22"/>
          <w:szCs w:val="22"/>
          <w:lang w:eastAsia="en-GB"/>
        </w:rPr>
        <w:tab/>
      </w:r>
      <w:r w:rsidRPr="007469F0">
        <w:rPr>
          <w:rFonts w:eastAsia="Malgun Gothic"/>
          <w:lang w:eastAsia="ja-JP"/>
        </w:rPr>
        <w:t>USS/UTM triggered UAV authorization revocation</w:t>
      </w:r>
      <w:r>
        <w:tab/>
      </w:r>
      <w:r>
        <w:fldChar w:fldCharType="begin"/>
      </w:r>
      <w:r>
        <w:instrText xml:space="preserve"> PAGEREF _Toc62549362 \h </w:instrText>
      </w:r>
      <w:r>
        <w:fldChar w:fldCharType="separate"/>
      </w:r>
      <w:r>
        <w:t>28</w:t>
      </w:r>
      <w:r>
        <w:fldChar w:fldCharType="end"/>
      </w:r>
    </w:p>
    <w:p w14:paraId="724476FC" w14:textId="0DD689F3" w:rsidR="00063CEB" w:rsidRPr="00C478F8" w:rsidRDefault="00063CEB">
      <w:pPr>
        <w:pStyle w:val="TOC3"/>
        <w:rPr>
          <w:rFonts w:ascii="Calibri" w:hAnsi="Calibri"/>
          <w:sz w:val="22"/>
          <w:szCs w:val="22"/>
          <w:lang w:eastAsia="en-GB"/>
        </w:rPr>
      </w:pPr>
      <w:r w:rsidRPr="007469F0">
        <w:rPr>
          <w:rFonts w:eastAsia="SimSun"/>
        </w:rPr>
        <w:t>6.4.3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_Toc62549363 \h </w:instrText>
      </w:r>
      <w:r>
        <w:fldChar w:fldCharType="separate"/>
      </w:r>
      <w:r>
        <w:t>28</w:t>
      </w:r>
      <w:r>
        <w:fldChar w:fldCharType="end"/>
      </w:r>
    </w:p>
    <w:p w14:paraId="4795837A" w14:textId="4E3092B2" w:rsidR="00063CEB" w:rsidRPr="00C478F8" w:rsidRDefault="00063CEB">
      <w:pPr>
        <w:pStyle w:val="TOC2"/>
        <w:rPr>
          <w:rFonts w:ascii="Calibri" w:hAnsi="Calibri"/>
          <w:sz w:val="22"/>
          <w:szCs w:val="22"/>
          <w:lang w:eastAsia="en-GB"/>
        </w:rPr>
      </w:pPr>
      <w:r w:rsidRPr="007469F0">
        <w:rPr>
          <w:rFonts w:eastAsia="SimSun"/>
        </w:rPr>
        <w:t>6.5</w:t>
      </w:r>
      <w:r w:rsidRPr="00C478F8">
        <w:rPr>
          <w:rFonts w:ascii="Calibri" w:hAnsi="Calibri"/>
          <w:sz w:val="22"/>
          <w:szCs w:val="22"/>
          <w:lang w:eastAsia="en-GB"/>
        </w:rPr>
        <w:tab/>
      </w:r>
      <w:r w:rsidRPr="007469F0">
        <w:rPr>
          <w:rFonts w:eastAsia="SimSun"/>
        </w:rPr>
        <w:t>Solution #5: UAV authentication and authorization and pairing authorization using API-based PDU secondary authentication</w:t>
      </w:r>
      <w:r>
        <w:tab/>
      </w:r>
      <w:r>
        <w:fldChar w:fldCharType="begin"/>
      </w:r>
      <w:r>
        <w:instrText xml:space="preserve"> PAGEREF _Toc62549364 \h </w:instrText>
      </w:r>
      <w:r>
        <w:fldChar w:fldCharType="separate"/>
      </w:r>
      <w:r>
        <w:t>28</w:t>
      </w:r>
      <w:r>
        <w:fldChar w:fldCharType="end"/>
      </w:r>
    </w:p>
    <w:p w14:paraId="4DE1C8BE" w14:textId="5C8FB947" w:rsidR="00063CEB" w:rsidRPr="00C478F8" w:rsidRDefault="00063CEB">
      <w:pPr>
        <w:pStyle w:val="TOC3"/>
        <w:rPr>
          <w:rFonts w:ascii="Calibri" w:hAnsi="Calibri"/>
          <w:sz w:val="22"/>
          <w:szCs w:val="22"/>
          <w:lang w:eastAsia="en-GB"/>
        </w:rPr>
      </w:pPr>
      <w:r w:rsidRPr="007469F0">
        <w:rPr>
          <w:rFonts w:eastAsia="SimSun"/>
        </w:rPr>
        <w:t>6.5.1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_Toc62549365 \h </w:instrText>
      </w:r>
      <w:r>
        <w:fldChar w:fldCharType="separate"/>
      </w:r>
      <w:r>
        <w:t>28</w:t>
      </w:r>
      <w:r>
        <w:fldChar w:fldCharType="end"/>
      </w:r>
    </w:p>
    <w:p w14:paraId="69DF10AA" w14:textId="45A31D93" w:rsidR="00063CEB" w:rsidRPr="00C478F8" w:rsidRDefault="00063CEB">
      <w:pPr>
        <w:pStyle w:val="TOC3"/>
        <w:rPr>
          <w:rFonts w:ascii="Calibri" w:hAnsi="Calibri"/>
          <w:sz w:val="22"/>
          <w:szCs w:val="22"/>
          <w:lang w:eastAsia="en-GB"/>
        </w:rPr>
      </w:pPr>
      <w:r w:rsidRPr="007469F0">
        <w:rPr>
          <w:rFonts w:eastAsia="SimSun"/>
        </w:rPr>
        <w:t>6.5.2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_Toc62549366 \h </w:instrText>
      </w:r>
      <w:r>
        <w:fldChar w:fldCharType="separate"/>
      </w:r>
      <w:r>
        <w:t>29</w:t>
      </w:r>
      <w:r>
        <w:fldChar w:fldCharType="end"/>
      </w:r>
    </w:p>
    <w:p w14:paraId="2D8F3C53" w14:textId="4C2C6400" w:rsidR="00063CEB" w:rsidRPr="00C478F8" w:rsidRDefault="00063CEB">
      <w:pPr>
        <w:pStyle w:val="TOC4"/>
        <w:rPr>
          <w:rFonts w:ascii="Calibri" w:hAnsi="Calibri"/>
          <w:sz w:val="22"/>
          <w:szCs w:val="22"/>
          <w:lang w:eastAsia="en-GB"/>
        </w:rPr>
      </w:pPr>
      <w:r w:rsidRPr="007469F0">
        <w:rPr>
          <w:rFonts w:eastAsia="SimSun"/>
        </w:rPr>
        <w:t>6.5.2.1</w:t>
      </w:r>
      <w:r w:rsidRPr="00C478F8">
        <w:rPr>
          <w:rFonts w:ascii="Calibri" w:hAnsi="Calibri"/>
          <w:sz w:val="22"/>
          <w:szCs w:val="22"/>
          <w:lang w:eastAsia="en-GB"/>
        </w:rPr>
        <w:tab/>
      </w:r>
      <w:r w:rsidRPr="007469F0">
        <w:rPr>
          <w:rFonts w:eastAsia="SimSun"/>
        </w:rPr>
        <w:t>UAV authentication and authorization by USS/UTM</w:t>
      </w:r>
      <w:r>
        <w:tab/>
      </w:r>
      <w:r>
        <w:fldChar w:fldCharType="begin"/>
      </w:r>
      <w:r>
        <w:instrText xml:space="preserve"> PAGEREF _Toc62549367 \h </w:instrText>
      </w:r>
      <w:r>
        <w:fldChar w:fldCharType="separate"/>
      </w:r>
      <w:r>
        <w:t>29</w:t>
      </w:r>
      <w:r>
        <w:fldChar w:fldCharType="end"/>
      </w:r>
    </w:p>
    <w:p w14:paraId="6B0A0B93" w14:textId="72FEF8E5" w:rsidR="00063CEB" w:rsidRPr="00C478F8" w:rsidRDefault="00063CEB">
      <w:pPr>
        <w:pStyle w:val="TOC4"/>
        <w:rPr>
          <w:rFonts w:ascii="Calibri" w:hAnsi="Calibri"/>
          <w:sz w:val="22"/>
          <w:szCs w:val="22"/>
          <w:lang w:eastAsia="en-GB"/>
        </w:rPr>
      </w:pPr>
      <w:r w:rsidRPr="007469F0">
        <w:rPr>
          <w:rFonts w:eastAsia="Malgun Gothic"/>
          <w:lang w:eastAsia="ja-JP"/>
        </w:rPr>
        <w:t>6.5.2.2</w:t>
      </w:r>
      <w:r w:rsidRPr="00C478F8">
        <w:rPr>
          <w:rFonts w:ascii="Calibri" w:hAnsi="Calibri"/>
          <w:sz w:val="22"/>
          <w:szCs w:val="22"/>
          <w:lang w:eastAsia="en-GB"/>
        </w:rPr>
        <w:tab/>
      </w:r>
      <w:r w:rsidRPr="007469F0">
        <w:rPr>
          <w:rFonts w:eastAsia="Malgun Gothic"/>
          <w:lang w:eastAsia="ja-JP"/>
        </w:rPr>
        <w:t>UAV authorization revocation</w:t>
      </w:r>
      <w:r>
        <w:tab/>
      </w:r>
      <w:r>
        <w:fldChar w:fldCharType="begin"/>
      </w:r>
      <w:r>
        <w:instrText xml:space="preserve"> PAGEREF _Toc62549368 \h </w:instrText>
      </w:r>
      <w:r>
        <w:fldChar w:fldCharType="separate"/>
      </w:r>
      <w:r>
        <w:t>30</w:t>
      </w:r>
      <w:r>
        <w:fldChar w:fldCharType="end"/>
      </w:r>
    </w:p>
    <w:p w14:paraId="7B6AF4EB" w14:textId="4A9BC8F7" w:rsidR="00063CEB" w:rsidRPr="00C478F8" w:rsidRDefault="00063CEB">
      <w:pPr>
        <w:pStyle w:val="TOC3"/>
        <w:rPr>
          <w:rFonts w:ascii="Calibri" w:hAnsi="Calibri"/>
          <w:sz w:val="22"/>
          <w:szCs w:val="22"/>
          <w:lang w:eastAsia="en-GB"/>
        </w:rPr>
      </w:pPr>
      <w:r w:rsidRPr="007469F0">
        <w:rPr>
          <w:rFonts w:eastAsia="SimSun"/>
        </w:rPr>
        <w:t>6.5.3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_Toc62549369 \h </w:instrText>
      </w:r>
      <w:r>
        <w:fldChar w:fldCharType="separate"/>
      </w:r>
      <w:r>
        <w:t>31</w:t>
      </w:r>
      <w:r>
        <w:fldChar w:fldCharType="end"/>
      </w:r>
    </w:p>
    <w:p w14:paraId="5142D893" w14:textId="2C0770B9" w:rsidR="00063CEB" w:rsidRPr="00C478F8" w:rsidRDefault="00063CEB">
      <w:pPr>
        <w:pStyle w:val="TOC2"/>
        <w:rPr>
          <w:rFonts w:ascii="Calibri" w:hAnsi="Calibri"/>
          <w:sz w:val="22"/>
          <w:szCs w:val="22"/>
          <w:lang w:eastAsia="en-GB"/>
        </w:rPr>
      </w:pPr>
      <w:r w:rsidRPr="007469F0">
        <w:rPr>
          <w:rFonts w:eastAsia="SimSun"/>
        </w:rPr>
        <w:t>6.6</w:t>
      </w:r>
      <w:r w:rsidRPr="00C478F8">
        <w:rPr>
          <w:rFonts w:ascii="Calibri" w:hAnsi="Calibri"/>
          <w:sz w:val="22"/>
          <w:szCs w:val="22"/>
          <w:lang w:eastAsia="en-GB"/>
        </w:rPr>
        <w:tab/>
      </w:r>
      <w:r w:rsidRPr="007469F0">
        <w:rPr>
          <w:rFonts w:eastAsia="SimSun"/>
        </w:rPr>
        <w:t>Solution #6: Obtaining UAV location information from the PLMN</w:t>
      </w:r>
      <w:r>
        <w:tab/>
      </w:r>
      <w:r>
        <w:fldChar w:fldCharType="begin"/>
      </w:r>
      <w:r>
        <w:instrText xml:space="preserve"> PAGEREF _Toc62549370 \h </w:instrText>
      </w:r>
      <w:r>
        <w:fldChar w:fldCharType="separate"/>
      </w:r>
      <w:r>
        <w:t>31</w:t>
      </w:r>
      <w:r>
        <w:fldChar w:fldCharType="end"/>
      </w:r>
    </w:p>
    <w:p w14:paraId="0C7B6D53" w14:textId="5441DB55" w:rsidR="00063CEB" w:rsidRPr="00C478F8" w:rsidRDefault="00063CEB">
      <w:pPr>
        <w:pStyle w:val="TOC3"/>
        <w:rPr>
          <w:rFonts w:ascii="Calibri" w:hAnsi="Calibri"/>
          <w:sz w:val="22"/>
          <w:szCs w:val="22"/>
          <w:lang w:eastAsia="en-GB"/>
        </w:rPr>
      </w:pPr>
      <w:r w:rsidRPr="007469F0">
        <w:rPr>
          <w:rFonts w:eastAsia="SimSun"/>
        </w:rPr>
        <w:t>6.6.1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_Toc62549371 \h </w:instrText>
      </w:r>
      <w:r>
        <w:fldChar w:fldCharType="separate"/>
      </w:r>
      <w:r>
        <w:t>31</w:t>
      </w:r>
      <w:r>
        <w:fldChar w:fldCharType="end"/>
      </w:r>
    </w:p>
    <w:p w14:paraId="761DCE88" w14:textId="76C043AC" w:rsidR="00063CEB" w:rsidRPr="00C478F8" w:rsidRDefault="00063CEB">
      <w:pPr>
        <w:pStyle w:val="TOC3"/>
        <w:rPr>
          <w:rFonts w:ascii="Calibri" w:hAnsi="Calibri"/>
          <w:sz w:val="22"/>
          <w:szCs w:val="22"/>
          <w:lang w:eastAsia="en-GB"/>
        </w:rPr>
      </w:pPr>
      <w:r w:rsidRPr="007469F0">
        <w:rPr>
          <w:rFonts w:eastAsia="SimSun"/>
        </w:rPr>
        <w:t>6.6.2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_Toc62549372 \h </w:instrText>
      </w:r>
      <w:r>
        <w:fldChar w:fldCharType="separate"/>
      </w:r>
      <w:r>
        <w:t>31</w:t>
      </w:r>
      <w:r>
        <w:fldChar w:fldCharType="end"/>
      </w:r>
    </w:p>
    <w:p w14:paraId="70893F40" w14:textId="303A6C5B" w:rsidR="00063CEB" w:rsidRPr="00C478F8" w:rsidRDefault="00063CEB">
      <w:pPr>
        <w:pStyle w:val="TOC3"/>
        <w:rPr>
          <w:rFonts w:ascii="Calibri" w:hAnsi="Calibri"/>
          <w:sz w:val="22"/>
          <w:szCs w:val="22"/>
          <w:lang w:eastAsia="en-GB"/>
        </w:rPr>
      </w:pPr>
      <w:r w:rsidRPr="007469F0">
        <w:rPr>
          <w:rFonts w:eastAsia="SimSun"/>
        </w:rPr>
        <w:t>6.6.3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_Toc62549373 \h </w:instrText>
      </w:r>
      <w:r>
        <w:fldChar w:fldCharType="separate"/>
      </w:r>
      <w:r>
        <w:t>32</w:t>
      </w:r>
      <w:r>
        <w:fldChar w:fldCharType="end"/>
      </w:r>
    </w:p>
    <w:p w14:paraId="5C4C603A" w14:textId="2A65852D" w:rsidR="00063CEB" w:rsidRPr="00C478F8" w:rsidRDefault="00063CEB">
      <w:pPr>
        <w:pStyle w:val="TOC2"/>
        <w:rPr>
          <w:rFonts w:ascii="Calibri" w:hAnsi="Calibri"/>
          <w:sz w:val="22"/>
          <w:szCs w:val="22"/>
          <w:lang w:eastAsia="en-GB"/>
        </w:rPr>
      </w:pPr>
      <w:r w:rsidRPr="007469F0">
        <w:rPr>
          <w:rFonts w:eastAsia="SimSun"/>
        </w:rPr>
        <w:t>6.7</w:t>
      </w:r>
      <w:r w:rsidRPr="00C478F8">
        <w:rPr>
          <w:rFonts w:ascii="Calibri" w:hAnsi="Calibri"/>
          <w:sz w:val="22"/>
          <w:szCs w:val="22"/>
          <w:lang w:eastAsia="en-GB"/>
        </w:rPr>
        <w:tab/>
      </w:r>
      <w:r w:rsidRPr="007469F0">
        <w:rPr>
          <w:rFonts w:eastAsia="SimSun"/>
        </w:rPr>
        <w:t>Solution #7: UAS authentication, authorization and security aspects</w:t>
      </w:r>
      <w:r>
        <w:tab/>
      </w:r>
      <w:r>
        <w:fldChar w:fldCharType="begin"/>
      </w:r>
      <w:r>
        <w:instrText xml:space="preserve"> PAGEREF _Toc62549374 \h </w:instrText>
      </w:r>
      <w:r>
        <w:fldChar w:fldCharType="separate"/>
      </w:r>
      <w:r>
        <w:t>32</w:t>
      </w:r>
      <w:r>
        <w:fldChar w:fldCharType="end"/>
      </w:r>
    </w:p>
    <w:p w14:paraId="79147326" w14:textId="19F31CFC" w:rsidR="00063CEB" w:rsidRPr="00C478F8" w:rsidRDefault="00063CEB">
      <w:pPr>
        <w:pStyle w:val="TOC3"/>
        <w:rPr>
          <w:rFonts w:ascii="Calibri" w:hAnsi="Calibri"/>
          <w:sz w:val="22"/>
          <w:szCs w:val="22"/>
          <w:lang w:eastAsia="en-GB"/>
        </w:rPr>
      </w:pPr>
      <w:r w:rsidRPr="007469F0">
        <w:rPr>
          <w:rFonts w:eastAsia="SimSun"/>
        </w:rPr>
        <w:t>6.7.1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_Toc62549375 \h </w:instrText>
      </w:r>
      <w:r>
        <w:fldChar w:fldCharType="separate"/>
      </w:r>
      <w:r>
        <w:t>32</w:t>
      </w:r>
      <w:r>
        <w:fldChar w:fldCharType="end"/>
      </w:r>
    </w:p>
    <w:p w14:paraId="20927018" w14:textId="574EF4BB" w:rsidR="00063CEB" w:rsidRPr="00C478F8" w:rsidRDefault="00063CEB">
      <w:pPr>
        <w:pStyle w:val="TOC3"/>
        <w:rPr>
          <w:rFonts w:ascii="Calibri" w:hAnsi="Calibri"/>
          <w:sz w:val="22"/>
          <w:szCs w:val="22"/>
          <w:lang w:eastAsia="en-GB"/>
        </w:rPr>
      </w:pPr>
      <w:r w:rsidRPr="007469F0">
        <w:rPr>
          <w:rFonts w:eastAsia="SimSun"/>
        </w:rPr>
        <w:t>6.7.2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_Toc62549376 \h </w:instrText>
      </w:r>
      <w:r>
        <w:fldChar w:fldCharType="separate"/>
      </w:r>
      <w:r>
        <w:t>33</w:t>
      </w:r>
      <w:r>
        <w:fldChar w:fldCharType="end"/>
      </w:r>
    </w:p>
    <w:p w14:paraId="2CE302CA" w14:textId="23FA2EFF" w:rsidR="00063CEB" w:rsidRPr="00C478F8" w:rsidRDefault="00063CEB">
      <w:pPr>
        <w:pStyle w:val="TOC3"/>
        <w:rPr>
          <w:rFonts w:ascii="Calibri" w:hAnsi="Calibri"/>
          <w:sz w:val="22"/>
          <w:szCs w:val="22"/>
          <w:lang w:eastAsia="en-GB"/>
        </w:rPr>
      </w:pPr>
      <w:r w:rsidRPr="007469F0">
        <w:rPr>
          <w:rFonts w:eastAsia="SimSun"/>
        </w:rPr>
        <w:t>6.7.3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_Toc62549377 \h </w:instrText>
      </w:r>
      <w:r>
        <w:fldChar w:fldCharType="separate"/>
      </w:r>
      <w:r>
        <w:t>36</w:t>
      </w:r>
      <w:r>
        <w:fldChar w:fldCharType="end"/>
      </w:r>
    </w:p>
    <w:p w14:paraId="1BEED075" w14:textId="2B83EDC6" w:rsidR="00063CEB" w:rsidRPr="00C478F8" w:rsidRDefault="00063CEB">
      <w:pPr>
        <w:pStyle w:val="TOC2"/>
        <w:rPr>
          <w:rFonts w:ascii="Calibri" w:hAnsi="Calibri"/>
          <w:sz w:val="22"/>
          <w:szCs w:val="22"/>
          <w:lang w:eastAsia="en-GB"/>
        </w:rPr>
      </w:pPr>
      <w:r w:rsidRPr="007469F0">
        <w:rPr>
          <w:rFonts w:eastAsia="SimSun"/>
        </w:rPr>
        <w:t>6.8</w:t>
      </w:r>
      <w:r w:rsidRPr="00C478F8">
        <w:rPr>
          <w:rFonts w:ascii="Calibri" w:hAnsi="Calibri"/>
          <w:sz w:val="22"/>
          <w:szCs w:val="22"/>
          <w:lang w:eastAsia="en-GB"/>
        </w:rPr>
        <w:tab/>
      </w:r>
      <w:r w:rsidRPr="007469F0">
        <w:rPr>
          <w:rFonts w:eastAsia="SimSun"/>
        </w:rPr>
        <w:t xml:space="preserve">Solution #8: </w:t>
      </w:r>
      <w:r w:rsidRPr="007469F0">
        <w:rPr>
          <w:rFonts w:eastAsia="SimSun"/>
          <w:lang w:eastAsia="zh-CN"/>
        </w:rPr>
        <w:t xml:space="preserve">Using 5G location result for </w:t>
      </w:r>
      <w:r w:rsidRPr="007469F0">
        <w:rPr>
          <w:rFonts w:eastAsia="SimSun"/>
        </w:rPr>
        <w:t>location information verification</w:t>
      </w:r>
      <w:r>
        <w:tab/>
      </w:r>
      <w:r>
        <w:fldChar w:fldCharType="begin"/>
      </w:r>
      <w:r>
        <w:instrText xml:space="preserve"> PAGEREF _Toc62549378 \h </w:instrText>
      </w:r>
      <w:r>
        <w:fldChar w:fldCharType="separate"/>
      </w:r>
      <w:r>
        <w:t>36</w:t>
      </w:r>
      <w:r>
        <w:fldChar w:fldCharType="end"/>
      </w:r>
    </w:p>
    <w:p w14:paraId="33BFE083" w14:textId="11440735" w:rsidR="00063CEB" w:rsidRPr="00C478F8" w:rsidRDefault="00063CEB">
      <w:pPr>
        <w:pStyle w:val="TOC3"/>
        <w:rPr>
          <w:rFonts w:ascii="Calibri" w:hAnsi="Calibri"/>
          <w:sz w:val="22"/>
          <w:szCs w:val="22"/>
          <w:lang w:eastAsia="en-GB"/>
        </w:rPr>
      </w:pPr>
      <w:r w:rsidRPr="007469F0">
        <w:rPr>
          <w:rFonts w:eastAsia="SimSun"/>
        </w:rPr>
        <w:t>6.8.1</w:t>
      </w:r>
      <w:r w:rsidRPr="00C478F8">
        <w:rPr>
          <w:rFonts w:ascii="Calibri" w:hAnsi="Calibri"/>
          <w:sz w:val="22"/>
          <w:szCs w:val="22"/>
          <w:lang w:eastAsia="en-GB"/>
        </w:rPr>
        <w:tab/>
      </w:r>
      <w:r w:rsidRPr="007469F0">
        <w:rPr>
          <w:rFonts w:eastAsia="SimSun"/>
        </w:rPr>
        <w:t>Solution overview</w:t>
      </w:r>
      <w:r>
        <w:tab/>
      </w:r>
      <w:r>
        <w:fldChar w:fldCharType="begin"/>
      </w:r>
      <w:r>
        <w:instrText xml:space="preserve"> PAGEREF _Toc62549379 \h </w:instrText>
      </w:r>
      <w:r>
        <w:fldChar w:fldCharType="separate"/>
      </w:r>
      <w:r>
        <w:t>36</w:t>
      </w:r>
      <w:r>
        <w:fldChar w:fldCharType="end"/>
      </w:r>
    </w:p>
    <w:p w14:paraId="6314CA6B" w14:textId="70CC5371" w:rsidR="00063CEB" w:rsidRPr="00C478F8" w:rsidRDefault="00063CEB">
      <w:pPr>
        <w:pStyle w:val="TOC3"/>
        <w:rPr>
          <w:rFonts w:ascii="Calibri" w:hAnsi="Calibri"/>
          <w:sz w:val="22"/>
          <w:szCs w:val="22"/>
          <w:lang w:eastAsia="en-GB"/>
        </w:rPr>
      </w:pPr>
      <w:r w:rsidRPr="007469F0">
        <w:rPr>
          <w:rFonts w:eastAsia="SimSun"/>
        </w:rPr>
        <w:t>6.8.2</w:t>
      </w:r>
      <w:r w:rsidRPr="00C478F8">
        <w:rPr>
          <w:rFonts w:ascii="Calibri" w:hAnsi="Calibri"/>
          <w:sz w:val="22"/>
          <w:szCs w:val="22"/>
          <w:lang w:eastAsia="en-GB"/>
        </w:rPr>
        <w:tab/>
      </w:r>
      <w:r w:rsidRPr="007469F0">
        <w:rPr>
          <w:rFonts w:eastAsia="SimSun"/>
        </w:rPr>
        <w:t>Solution details</w:t>
      </w:r>
      <w:r>
        <w:tab/>
      </w:r>
      <w:r>
        <w:fldChar w:fldCharType="begin"/>
      </w:r>
      <w:r>
        <w:instrText xml:space="preserve"> PAGEREF _Toc62549380 \h </w:instrText>
      </w:r>
      <w:r>
        <w:fldChar w:fldCharType="separate"/>
      </w:r>
      <w:r>
        <w:t>36</w:t>
      </w:r>
      <w:r>
        <w:fldChar w:fldCharType="end"/>
      </w:r>
    </w:p>
    <w:p w14:paraId="2FA659FE" w14:textId="02D4EA38" w:rsidR="00063CEB" w:rsidRPr="00C478F8" w:rsidRDefault="00063CEB">
      <w:pPr>
        <w:pStyle w:val="TOC3"/>
        <w:rPr>
          <w:rFonts w:ascii="Calibri" w:hAnsi="Calibri"/>
          <w:sz w:val="22"/>
          <w:szCs w:val="22"/>
          <w:lang w:eastAsia="en-GB"/>
        </w:rPr>
      </w:pPr>
      <w:r w:rsidRPr="007469F0">
        <w:rPr>
          <w:rFonts w:eastAsia="SimSun"/>
        </w:rPr>
        <w:t>6.8.3</w:t>
      </w:r>
      <w:r w:rsidRPr="00C478F8">
        <w:rPr>
          <w:rFonts w:ascii="Calibri" w:hAnsi="Calibri"/>
          <w:sz w:val="22"/>
          <w:szCs w:val="22"/>
          <w:lang w:eastAsia="en-GB"/>
        </w:rPr>
        <w:tab/>
      </w:r>
      <w:r w:rsidRPr="007469F0">
        <w:rPr>
          <w:rFonts w:eastAsia="SimSun"/>
        </w:rPr>
        <w:t>Solution evaluation</w:t>
      </w:r>
      <w:r>
        <w:tab/>
      </w:r>
      <w:r>
        <w:fldChar w:fldCharType="begin"/>
      </w:r>
      <w:r>
        <w:instrText xml:space="preserve"> PAGEREF _Toc62549381 \h </w:instrText>
      </w:r>
      <w:r>
        <w:fldChar w:fldCharType="separate"/>
      </w:r>
      <w:r>
        <w:t>36</w:t>
      </w:r>
      <w:r>
        <w:fldChar w:fldCharType="end"/>
      </w:r>
    </w:p>
    <w:p w14:paraId="1BD72710" w14:textId="6815373B" w:rsidR="00063CEB" w:rsidRPr="00C478F8" w:rsidRDefault="00063CEB">
      <w:pPr>
        <w:pStyle w:val="TOC2"/>
        <w:rPr>
          <w:rFonts w:ascii="Calibri" w:hAnsi="Calibri"/>
          <w:sz w:val="22"/>
          <w:szCs w:val="22"/>
          <w:lang w:eastAsia="en-GB"/>
        </w:rPr>
      </w:pPr>
      <w:r>
        <w:t>6.9</w:t>
      </w:r>
      <w:r w:rsidRPr="00C478F8">
        <w:rPr>
          <w:rFonts w:ascii="Calibri" w:hAnsi="Calibri"/>
          <w:sz w:val="22"/>
          <w:szCs w:val="22"/>
          <w:lang w:eastAsia="en-GB"/>
        </w:rPr>
        <w:tab/>
      </w:r>
      <w:r>
        <w:t xml:space="preserve"> Solution #9: UAS enabled authentication</w:t>
      </w:r>
      <w:r>
        <w:tab/>
      </w:r>
      <w:r>
        <w:fldChar w:fldCharType="begin"/>
      </w:r>
      <w:r>
        <w:instrText xml:space="preserve"> PAGEREF _Toc62549382 \h </w:instrText>
      </w:r>
      <w:r>
        <w:fldChar w:fldCharType="separate"/>
      </w:r>
      <w:r>
        <w:t>37</w:t>
      </w:r>
      <w:r>
        <w:fldChar w:fldCharType="end"/>
      </w:r>
    </w:p>
    <w:p w14:paraId="280256B9" w14:textId="4AB4A55F" w:rsidR="00063CEB" w:rsidRPr="00C478F8" w:rsidRDefault="00063CEB">
      <w:pPr>
        <w:pStyle w:val="TOC3"/>
        <w:rPr>
          <w:rFonts w:ascii="Calibri" w:hAnsi="Calibri"/>
          <w:sz w:val="22"/>
          <w:szCs w:val="22"/>
          <w:lang w:eastAsia="en-GB"/>
        </w:rPr>
      </w:pPr>
      <w:r>
        <w:t>6.9.1</w:t>
      </w:r>
      <w:r w:rsidRPr="00C478F8">
        <w:rPr>
          <w:rFonts w:ascii="Calibri" w:hAnsi="Calibri"/>
          <w:sz w:val="22"/>
          <w:szCs w:val="22"/>
          <w:lang w:eastAsia="en-GB"/>
        </w:rPr>
        <w:tab/>
      </w:r>
      <w:r>
        <w:t>Introduction</w:t>
      </w:r>
      <w:r>
        <w:tab/>
      </w:r>
      <w:r>
        <w:fldChar w:fldCharType="begin"/>
      </w:r>
      <w:r>
        <w:instrText xml:space="preserve"> PAGEREF _Toc62549383 \h </w:instrText>
      </w:r>
      <w:r>
        <w:fldChar w:fldCharType="separate"/>
      </w:r>
      <w:r>
        <w:t>37</w:t>
      </w:r>
      <w:r>
        <w:fldChar w:fldCharType="end"/>
      </w:r>
    </w:p>
    <w:p w14:paraId="7CC5BCBD" w14:textId="5980A524" w:rsidR="00063CEB" w:rsidRPr="00C478F8" w:rsidRDefault="00063CEB">
      <w:pPr>
        <w:pStyle w:val="TOC3"/>
        <w:rPr>
          <w:rFonts w:ascii="Calibri" w:hAnsi="Calibri"/>
          <w:sz w:val="22"/>
          <w:szCs w:val="22"/>
          <w:lang w:eastAsia="en-GB"/>
        </w:rPr>
      </w:pPr>
      <w:r>
        <w:t>6.9.2</w:t>
      </w:r>
      <w:r w:rsidRPr="00C478F8">
        <w:rPr>
          <w:rFonts w:ascii="Calibri" w:hAnsi="Calibri"/>
          <w:sz w:val="22"/>
          <w:szCs w:val="22"/>
          <w:lang w:eastAsia="en-GB"/>
        </w:rPr>
        <w:tab/>
      </w:r>
      <w:r>
        <w:t>Solution details</w:t>
      </w:r>
      <w:r>
        <w:tab/>
      </w:r>
      <w:r>
        <w:fldChar w:fldCharType="begin"/>
      </w:r>
      <w:r>
        <w:instrText xml:space="preserve"> PAGEREF _Toc62549384 \h </w:instrText>
      </w:r>
      <w:r>
        <w:fldChar w:fldCharType="separate"/>
      </w:r>
      <w:r>
        <w:t>37</w:t>
      </w:r>
      <w:r>
        <w:fldChar w:fldCharType="end"/>
      </w:r>
    </w:p>
    <w:p w14:paraId="48E68E14" w14:textId="40FA8167" w:rsidR="00063CEB" w:rsidRPr="00C478F8" w:rsidRDefault="00063CEB">
      <w:pPr>
        <w:pStyle w:val="TOC3"/>
        <w:rPr>
          <w:rFonts w:ascii="Calibri" w:hAnsi="Calibri"/>
          <w:sz w:val="22"/>
          <w:szCs w:val="22"/>
          <w:lang w:eastAsia="en-GB"/>
        </w:rPr>
      </w:pPr>
      <w:r>
        <w:t>6.9.3</w:t>
      </w:r>
      <w:r w:rsidRPr="00C478F8">
        <w:rPr>
          <w:rFonts w:ascii="Calibri" w:hAnsi="Calibri"/>
          <w:sz w:val="22"/>
          <w:szCs w:val="22"/>
          <w:lang w:eastAsia="en-GB"/>
        </w:rPr>
        <w:tab/>
      </w:r>
      <w:r>
        <w:t>Evaluation</w:t>
      </w:r>
      <w:r>
        <w:tab/>
      </w:r>
      <w:r>
        <w:fldChar w:fldCharType="begin"/>
      </w:r>
      <w:r>
        <w:instrText xml:space="preserve"> PAGEREF _Toc62549385 \h </w:instrText>
      </w:r>
      <w:r>
        <w:fldChar w:fldCharType="separate"/>
      </w:r>
      <w:r>
        <w:t>38</w:t>
      </w:r>
      <w:r>
        <w:fldChar w:fldCharType="end"/>
      </w:r>
    </w:p>
    <w:p w14:paraId="4FE57300" w14:textId="583341A3" w:rsidR="00063CEB" w:rsidRPr="00C478F8" w:rsidRDefault="00063CEB">
      <w:pPr>
        <w:pStyle w:val="TOC2"/>
        <w:rPr>
          <w:rFonts w:ascii="Calibri" w:hAnsi="Calibri"/>
          <w:sz w:val="22"/>
          <w:szCs w:val="22"/>
          <w:lang w:eastAsia="en-GB"/>
        </w:rPr>
      </w:pPr>
      <w:r>
        <w:t>6.10</w:t>
      </w:r>
      <w:r w:rsidRPr="00C478F8">
        <w:rPr>
          <w:rFonts w:ascii="Calibri" w:hAnsi="Calibri"/>
          <w:sz w:val="22"/>
          <w:szCs w:val="22"/>
          <w:lang w:eastAsia="en-GB"/>
        </w:rPr>
        <w:tab/>
      </w:r>
      <w:r>
        <w:t>Solution #10: Authentication and authorisation of UAVs</w:t>
      </w:r>
      <w:r>
        <w:tab/>
      </w:r>
      <w:r>
        <w:fldChar w:fldCharType="begin"/>
      </w:r>
      <w:r>
        <w:instrText xml:space="preserve"> PAGEREF _Toc62549386 \h </w:instrText>
      </w:r>
      <w:r>
        <w:fldChar w:fldCharType="separate"/>
      </w:r>
      <w:r>
        <w:t>39</w:t>
      </w:r>
      <w:r>
        <w:fldChar w:fldCharType="end"/>
      </w:r>
    </w:p>
    <w:p w14:paraId="3079A9C2" w14:textId="266EE196" w:rsidR="00063CEB" w:rsidRPr="00C478F8" w:rsidRDefault="00063CEB">
      <w:pPr>
        <w:pStyle w:val="TOC3"/>
        <w:rPr>
          <w:rFonts w:ascii="Calibri" w:hAnsi="Calibri"/>
          <w:sz w:val="22"/>
          <w:szCs w:val="22"/>
          <w:lang w:eastAsia="en-GB"/>
        </w:rPr>
      </w:pPr>
      <w:r>
        <w:t>6.10.1</w:t>
      </w:r>
      <w:r w:rsidRPr="00C478F8">
        <w:rPr>
          <w:rFonts w:ascii="Calibri" w:hAnsi="Calibri"/>
          <w:sz w:val="22"/>
          <w:szCs w:val="22"/>
          <w:lang w:eastAsia="en-GB"/>
        </w:rPr>
        <w:tab/>
      </w:r>
      <w:r>
        <w:t>Solution overview</w:t>
      </w:r>
      <w:r>
        <w:tab/>
      </w:r>
      <w:r>
        <w:fldChar w:fldCharType="begin"/>
      </w:r>
      <w:r>
        <w:instrText xml:space="preserve"> PAGEREF _Toc62549387 \h </w:instrText>
      </w:r>
      <w:r>
        <w:fldChar w:fldCharType="separate"/>
      </w:r>
      <w:r>
        <w:t>39</w:t>
      </w:r>
      <w:r>
        <w:fldChar w:fldCharType="end"/>
      </w:r>
    </w:p>
    <w:p w14:paraId="46723A63" w14:textId="21CD7B26" w:rsidR="00063CEB" w:rsidRPr="00C478F8" w:rsidRDefault="00063CEB">
      <w:pPr>
        <w:pStyle w:val="TOC3"/>
        <w:rPr>
          <w:rFonts w:ascii="Calibri" w:hAnsi="Calibri"/>
          <w:sz w:val="22"/>
          <w:szCs w:val="22"/>
          <w:lang w:eastAsia="en-GB"/>
        </w:rPr>
      </w:pPr>
      <w:r>
        <w:t>6.10.2</w:t>
      </w:r>
      <w:r w:rsidRPr="00C478F8">
        <w:rPr>
          <w:rFonts w:ascii="Calibri" w:hAnsi="Calibri"/>
          <w:sz w:val="22"/>
          <w:szCs w:val="22"/>
          <w:lang w:eastAsia="en-GB"/>
        </w:rPr>
        <w:tab/>
      </w:r>
      <w:r>
        <w:t>Solution details</w:t>
      </w:r>
      <w:r>
        <w:tab/>
      </w:r>
      <w:r>
        <w:fldChar w:fldCharType="begin"/>
      </w:r>
      <w:r>
        <w:instrText xml:space="preserve"> PAGEREF _Toc62549388 \h </w:instrText>
      </w:r>
      <w:r>
        <w:fldChar w:fldCharType="separate"/>
      </w:r>
      <w:r>
        <w:t>39</w:t>
      </w:r>
      <w:r>
        <w:fldChar w:fldCharType="end"/>
      </w:r>
    </w:p>
    <w:p w14:paraId="2736C9AC" w14:textId="28967C1B" w:rsidR="00063CEB" w:rsidRPr="00C478F8" w:rsidRDefault="00063CEB">
      <w:pPr>
        <w:pStyle w:val="TOC4"/>
        <w:rPr>
          <w:rFonts w:ascii="Calibri" w:hAnsi="Calibri"/>
          <w:sz w:val="22"/>
          <w:szCs w:val="22"/>
          <w:lang w:eastAsia="en-GB"/>
        </w:rPr>
      </w:pPr>
      <w:r>
        <w:t>6.10.2.1</w:t>
      </w:r>
      <w:r w:rsidRPr="00C478F8">
        <w:rPr>
          <w:rFonts w:ascii="Calibri" w:hAnsi="Calibri"/>
          <w:sz w:val="22"/>
          <w:szCs w:val="22"/>
          <w:lang w:eastAsia="en-GB"/>
        </w:rPr>
        <w:tab/>
      </w:r>
      <w:r>
        <w:t>General</w:t>
      </w:r>
      <w:r>
        <w:tab/>
      </w:r>
      <w:r>
        <w:fldChar w:fldCharType="begin"/>
      </w:r>
      <w:r>
        <w:instrText xml:space="preserve"> PAGEREF _Toc62549389 \h </w:instrText>
      </w:r>
      <w:r>
        <w:fldChar w:fldCharType="separate"/>
      </w:r>
      <w:r>
        <w:t>39</w:t>
      </w:r>
      <w:r>
        <w:fldChar w:fldCharType="end"/>
      </w:r>
    </w:p>
    <w:p w14:paraId="7BE39FED" w14:textId="01C3A697" w:rsidR="00063CEB" w:rsidRPr="00C478F8" w:rsidRDefault="00063CEB">
      <w:pPr>
        <w:pStyle w:val="TOC4"/>
        <w:rPr>
          <w:rFonts w:ascii="Calibri" w:hAnsi="Calibri"/>
          <w:sz w:val="22"/>
          <w:szCs w:val="22"/>
          <w:lang w:eastAsia="en-GB"/>
        </w:rPr>
      </w:pPr>
      <w:r>
        <w:t>6.10.2.2</w:t>
      </w:r>
      <w:r w:rsidRPr="00C478F8">
        <w:rPr>
          <w:rFonts w:ascii="Calibri" w:hAnsi="Calibri"/>
          <w:sz w:val="22"/>
          <w:szCs w:val="22"/>
          <w:lang w:eastAsia="en-GB"/>
        </w:rPr>
        <w:tab/>
      </w:r>
      <w:r>
        <w:t>Authentication and authorisation of a UAV</w:t>
      </w:r>
      <w:r>
        <w:tab/>
      </w:r>
      <w:r>
        <w:fldChar w:fldCharType="begin"/>
      </w:r>
      <w:r>
        <w:instrText xml:space="preserve"> PAGEREF _Toc62549390 \h </w:instrText>
      </w:r>
      <w:r>
        <w:fldChar w:fldCharType="separate"/>
      </w:r>
      <w:r>
        <w:t>39</w:t>
      </w:r>
      <w:r>
        <w:fldChar w:fldCharType="end"/>
      </w:r>
    </w:p>
    <w:p w14:paraId="667B3C22" w14:textId="74B6EE86" w:rsidR="00063CEB" w:rsidRPr="00C478F8" w:rsidRDefault="00063CEB">
      <w:pPr>
        <w:pStyle w:val="TOC4"/>
        <w:rPr>
          <w:rFonts w:ascii="Calibri" w:hAnsi="Calibri"/>
          <w:sz w:val="22"/>
          <w:szCs w:val="22"/>
          <w:lang w:eastAsia="en-GB"/>
        </w:rPr>
      </w:pPr>
      <w:r>
        <w:t>6.10.2.3</w:t>
      </w:r>
      <w:r w:rsidRPr="00C478F8">
        <w:rPr>
          <w:rFonts w:ascii="Calibri" w:hAnsi="Calibri"/>
          <w:sz w:val="22"/>
          <w:szCs w:val="22"/>
          <w:lang w:eastAsia="en-GB"/>
        </w:rPr>
        <w:tab/>
      </w:r>
      <w:r>
        <w:t>Revocation</w:t>
      </w:r>
      <w:r>
        <w:tab/>
      </w:r>
      <w:r>
        <w:fldChar w:fldCharType="begin"/>
      </w:r>
      <w:r>
        <w:instrText xml:space="preserve"> PAGEREF _Toc62549391 \h </w:instrText>
      </w:r>
      <w:r>
        <w:fldChar w:fldCharType="separate"/>
      </w:r>
      <w:r>
        <w:t>40</w:t>
      </w:r>
      <w:r>
        <w:fldChar w:fldCharType="end"/>
      </w:r>
    </w:p>
    <w:p w14:paraId="20BEDA11" w14:textId="3267C8E8" w:rsidR="00063CEB" w:rsidRPr="00C478F8" w:rsidRDefault="00063CEB">
      <w:pPr>
        <w:pStyle w:val="TOC3"/>
        <w:rPr>
          <w:rFonts w:ascii="Calibri" w:hAnsi="Calibri"/>
          <w:sz w:val="22"/>
          <w:szCs w:val="22"/>
          <w:lang w:eastAsia="en-GB"/>
        </w:rPr>
      </w:pPr>
      <w:r>
        <w:t>6.10.3</w:t>
      </w:r>
      <w:r w:rsidRPr="00C478F8">
        <w:rPr>
          <w:rFonts w:ascii="Calibri" w:hAnsi="Calibri"/>
          <w:sz w:val="22"/>
          <w:szCs w:val="22"/>
          <w:lang w:eastAsia="en-GB"/>
        </w:rPr>
        <w:tab/>
      </w:r>
      <w:r>
        <w:t>Solution evaluation</w:t>
      </w:r>
      <w:r>
        <w:tab/>
      </w:r>
      <w:r>
        <w:fldChar w:fldCharType="begin"/>
      </w:r>
      <w:r>
        <w:instrText xml:space="preserve"> PAGEREF _Toc62549392 \h </w:instrText>
      </w:r>
      <w:r>
        <w:fldChar w:fldCharType="separate"/>
      </w:r>
      <w:r>
        <w:t>41</w:t>
      </w:r>
      <w:r>
        <w:fldChar w:fldCharType="end"/>
      </w:r>
    </w:p>
    <w:p w14:paraId="54C07F5D" w14:textId="56A6BAC5" w:rsidR="00063CEB" w:rsidRPr="00C478F8" w:rsidRDefault="00063CEB">
      <w:pPr>
        <w:pStyle w:val="TOC2"/>
        <w:rPr>
          <w:rFonts w:ascii="Calibri" w:hAnsi="Calibri"/>
          <w:sz w:val="22"/>
          <w:szCs w:val="22"/>
          <w:lang w:eastAsia="en-GB"/>
        </w:rPr>
      </w:pPr>
      <w:r>
        <w:t>6.11</w:t>
      </w:r>
      <w:r w:rsidRPr="00C478F8">
        <w:rPr>
          <w:rFonts w:ascii="Calibri" w:hAnsi="Calibri"/>
          <w:sz w:val="22"/>
          <w:szCs w:val="22"/>
          <w:lang w:eastAsia="en-GB"/>
        </w:rPr>
        <w:tab/>
      </w:r>
      <w:r>
        <w:t>Solution #11: UAV and UAVC pairing authorization through bound IDs</w:t>
      </w:r>
      <w:r>
        <w:tab/>
      </w:r>
      <w:r>
        <w:fldChar w:fldCharType="begin"/>
      </w:r>
      <w:r>
        <w:instrText xml:space="preserve"> PAGEREF _Toc62549393 \h </w:instrText>
      </w:r>
      <w:r>
        <w:fldChar w:fldCharType="separate"/>
      </w:r>
      <w:r>
        <w:t>41</w:t>
      </w:r>
      <w:r>
        <w:fldChar w:fldCharType="end"/>
      </w:r>
    </w:p>
    <w:p w14:paraId="77E2EDAC" w14:textId="4271EB2F" w:rsidR="00063CEB" w:rsidRPr="00C478F8" w:rsidRDefault="00063CEB">
      <w:pPr>
        <w:pStyle w:val="TOC3"/>
        <w:rPr>
          <w:rFonts w:ascii="Calibri" w:hAnsi="Calibri"/>
          <w:sz w:val="22"/>
          <w:szCs w:val="22"/>
          <w:lang w:eastAsia="en-GB"/>
        </w:rPr>
      </w:pPr>
      <w:r>
        <w:t>6.11.1</w:t>
      </w:r>
      <w:r w:rsidRPr="00C478F8">
        <w:rPr>
          <w:rFonts w:ascii="Calibri" w:hAnsi="Calibri"/>
          <w:sz w:val="22"/>
          <w:szCs w:val="22"/>
          <w:lang w:eastAsia="en-GB"/>
        </w:rPr>
        <w:tab/>
      </w:r>
      <w:r>
        <w:t>Solution overview</w:t>
      </w:r>
      <w:r>
        <w:tab/>
      </w:r>
      <w:r>
        <w:fldChar w:fldCharType="begin"/>
      </w:r>
      <w:r>
        <w:instrText xml:space="preserve"> PAGEREF _Toc62549394 \h </w:instrText>
      </w:r>
      <w:r>
        <w:fldChar w:fldCharType="separate"/>
      </w:r>
      <w:r>
        <w:t>41</w:t>
      </w:r>
      <w:r>
        <w:fldChar w:fldCharType="end"/>
      </w:r>
    </w:p>
    <w:p w14:paraId="57C4C5FC" w14:textId="25C886D6" w:rsidR="00063CEB" w:rsidRPr="00C478F8" w:rsidRDefault="00063CEB">
      <w:pPr>
        <w:pStyle w:val="TOC3"/>
        <w:rPr>
          <w:rFonts w:ascii="Calibri" w:hAnsi="Calibri"/>
          <w:sz w:val="22"/>
          <w:szCs w:val="22"/>
          <w:lang w:eastAsia="en-GB"/>
        </w:rPr>
      </w:pPr>
      <w:r>
        <w:t>6.11.2</w:t>
      </w:r>
      <w:r w:rsidRPr="00C478F8">
        <w:rPr>
          <w:rFonts w:ascii="Calibri" w:hAnsi="Calibri"/>
          <w:sz w:val="22"/>
          <w:szCs w:val="22"/>
          <w:lang w:eastAsia="en-GB"/>
        </w:rPr>
        <w:tab/>
      </w:r>
      <w:r>
        <w:t>Solution details</w:t>
      </w:r>
      <w:r>
        <w:tab/>
      </w:r>
      <w:r>
        <w:fldChar w:fldCharType="begin"/>
      </w:r>
      <w:r>
        <w:instrText xml:space="preserve"> PAGEREF _Toc62549395 \h </w:instrText>
      </w:r>
      <w:r>
        <w:fldChar w:fldCharType="separate"/>
      </w:r>
      <w:r>
        <w:t>41</w:t>
      </w:r>
      <w:r>
        <w:fldChar w:fldCharType="end"/>
      </w:r>
    </w:p>
    <w:p w14:paraId="32EC40F8" w14:textId="2BF26827" w:rsidR="00063CEB" w:rsidRPr="00C478F8" w:rsidRDefault="00063CEB">
      <w:pPr>
        <w:pStyle w:val="TOC4"/>
        <w:rPr>
          <w:rFonts w:ascii="Calibri" w:hAnsi="Calibri"/>
          <w:sz w:val="22"/>
          <w:szCs w:val="22"/>
          <w:lang w:eastAsia="en-GB"/>
        </w:rPr>
      </w:pPr>
      <w:r>
        <w:t>6.11.2.1</w:t>
      </w:r>
      <w:r w:rsidRPr="00C478F8">
        <w:rPr>
          <w:rFonts w:ascii="Calibri" w:hAnsi="Calibri"/>
          <w:sz w:val="22"/>
          <w:szCs w:val="22"/>
          <w:lang w:eastAsia="en-GB"/>
        </w:rPr>
        <w:tab/>
      </w:r>
      <w:r>
        <w:t>UAV and UAVC pairing authorization</w:t>
      </w:r>
      <w:r>
        <w:tab/>
      </w:r>
      <w:r>
        <w:fldChar w:fldCharType="begin"/>
      </w:r>
      <w:r>
        <w:instrText xml:space="preserve"> PAGEREF _Toc62549396 \h </w:instrText>
      </w:r>
      <w:r>
        <w:fldChar w:fldCharType="separate"/>
      </w:r>
      <w:r>
        <w:t>41</w:t>
      </w:r>
      <w:r>
        <w:fldChar w:fldCharType="end"/>
      </w:r>
    </w:p>
    <w:p w14:paraId="2C853D91" w14:textId="3B60BA05" w:rsidR="00063CEB" w:rsidRPr="00C478F8" w:rsidRDefault="00063CEB">
      <w:pPr>
        <w:pStyle w:val="TOC4"/>
        <w:rPr>
          <w:rFonts w:ascii="Calibri" w:hAnsi="Calibri"/>
          <w:sz w:val="22"/>
          <w:szCs w:val="22"/>
          <w:lang w:eastAsia="en-GB"/>
        </w:rPr>
      </w:pPr>
      <w:r>
        <w:t>6.11.2.2</w:t>
      </w:r>
      <w:r w:rsidRPr="00C478F8">
        <w:rPr>
          <w:rFonts w:ascii="Calibri" w:hAnsi="Calibri"/>
          <w:sz w:val="22"/>
          <w:szCs w:val="22"/>
          <w:lang w:eastAsia="en-GB"/>
        </w:rPr>
        <w:tab/>
      </w:r>
      <w:r>
        <w:t>Revocation</w:t>
      </w:r>
      <w:r>
        <w:tab/>
      </w:r>
      <w:r>
        <w:fldChar w:fldCharType="begin"/>
      </w:r>
      <w:r>
        <w:instrText xml:space="preserve"> PAGEREF _Toc62549397 \h </w:instrText>
      </w:r>
      <w:r>
        <w:fldChar w:fldCharType="separate"/>
      </w:r>
      <w:r>
        <w:t>43</w:t>
      </w:r>
      <w:r>
        <w:fldChar w:fldCharType="end"/>
      </w:r>
    </w:p>
    <w:p w14:paraId="0E97A47E" w14:textId="028D0CA2" w:rsidR="00063CEB" w:rsidRPr="00C478F8" w:rsidRDefault="00063CEB">
      <w:pPr>
        <w:pStyle w:val="TOC3"/>
        <w:rPr>
          <w:rFonts w:ascii="Calibri" w:hAnsi="Calibri"/>
          <w:sz w:val="22"/>
          <w:szCs w:val="22"/>
          <w:lang w:eastAsia="en-GB"/>
        </w:rPr>
      </w:pPr>
      <w:r>
        <w:t>6.11.3</w:t>
      </w:r>
      <w:r w:rsidRPr="00C478F8">
        <w:rPr>
          <w:rFonts w:ascii="Calibri" w:hAnsi="Calibri"/>
          <w:sz w:val="22"/>
          <w:szCs w:val="22"/>
          <w:lang w:eastAsia="en-GB"/>
        </w:rPr>
        <w:tab/>
      </w:r>
      <w:r>
        <w:t>Solution evaluation</w:t>
      </w:r>
      <w:r>
        <w:tab/>
      </w:r>
      <w:r>
        <w:fldChar w:fldCharType="begin"/>
      </w:r>
      <w:r>
        <w:instrText xml:space="preserve"> PAGEREF _Toc62549398 \h </w:instrText>
      </w:r>
      <w:r>
        <w:fldChar w:fldCharType="separate"/>
      </w:r>
      <w:r>
        <w:t>43</w:t>
      </w:r>
      <w:r>
        <w:fldChar w:fldCharType="end"/>
      </w:r>
    </w:p>
    <w:p w14:paraId="6A8E2DD1" w14:textId="5C4B7EFF" w:rsidR="00063CEB" w:rsidRPr="00C478F8" w:rsidRDefault="00063CEB">
      <w:pPr>
        <w:pStyle w:val="TOC2"/>
        <w:rPr>
          <w:rFonts w:ascii="Calibri" w:hAnsi="Calibri"/>
          <w:sz w:val="22"/>
          <w:szCs w:val="22"/>
          <w:lang w:eastAsia="en-GB"/>
        </w:rPr>
      </w:pPr>
      <w:r>
        <w:t>6.12</w:t>
      </w:r>
      <w:r w:rsidRPr="00C478F8">
        <w:rPr>
          <w:rFonts w:ascii="Calibri" w:hAnsi="Calibri"/>
          <w:sz w:val="22"/>
          <w:szCs w:val="22"/>
          <w:lang w:eastAsia="en-GB"/>
        </w:rPr>
        <w:tab/>
      </w:r>
      <w:r>
        <w:t>Solution #12: UAV location privacy protection</w:t>
      </w:r>
      <w:r>
        <w:tab/>
      </w:r>
      <w:r>
        <w:fldChar w:fldCharType="begin"/>
      </w:r>
      <w:r>
        <w:instrText xml:space="preserve"> PAGEREF _Toc62549399 \h </w:instrText>
      </w:r>
      <w:r>
        <w:fldChar w:fldCharType="separate"/>
      </w:r>
      <w:r>
        <w:t>43</w:t>
      </w:r>
      <w:r>
        <w:fldChar w:fldCharType="end"/>
      </w:r>
    </w:p>
    <w:p w14:paraId="6B80A608" w14:textId="42D8B6B5" w:rsidR="00063CEB" w:rsidRPr="00C478F8" w:rsidRDefault="00063CEB">
      <w:pPr>
        <w:pStyle w:val="TOC3"/>
        <w:rPr>
          <w:rFonts w:ascii="Calibri" w:hAnsi="Calibri"/>
          <w:sz w:val="22"/>
          <w:szCs w:val="22"/>
          <w:lang w:eastAsia="en-GB"/>
        </w:rPr>
      </w:pPr>
      <w:r>
        <w:t>6.12.1</w:t>
      </w:r>
      <w:r w:rsidRPr="00C478F8">
        <w:rPr>
          <w:rFonts w:ascii="Calibri" w:hAnsi="Calibri"/>
          <w:sz w:val="22"/>
          <w:szCs w:val="22"/>
          <w:lang w:eastAsia="en-GB"/>
        </w:rPr>
        <w:tab/>
      </w:r>
      <w:r>
        <w:t>Solution overview</w:t>
      </w:r>
      <w:r>
        <w:tab/>
      </w:r>
      <w:r>
        <w:fldChar w:fldCharType="begin"/>
      </w:r>
      <w:r>
        <w:instrText xml:space="preserve"> PAGEREF _Toc62549400 \h </w:instrText>
      </w:r>
      <w:r>
        <w:fldChar w:fldCharType="separate"/>
      </w:r>
      <w:r>
        <w:t>43</w:t>
      </w:r>
      <w:r>
        <w:fldChar w:fldCharType="end"/>
      </w:r>
    </w:p>
    <w:p w14:paraId="416E6B74" w14:textId="119F706A" w:rsidR="00063CEB" w:rsidRPr="00C478F8" w:rsidRDefault="00063CEB">
      <w:pPr>
        <w:pStyle w:val="TOC3"/>
        <w:rPr>
          <w:rFonts w:ascii="Calibri" w:hAnsi="Calibri"/>
          <w:sz w:val="22"/>
          <w:szCs w:val="22"/>
          <w:lang w:eastAsia="en-GB"/>
        </w:rPr>
      </w:pPr>
      <w:r>
        <w:t>6.12.2</w:t>
      </w:r>
      <w:r w:rsidRPr="00C478F8">
        <w:rPr>
          <w:rFonts w:ascii="Calibri" w:hAnsi="Calibri"/>
          <w:sz w:val="22"/>
          <w:szCs w:val="22"/>
          <w:lang w:eastAsia="en-GB"/>
        </w:rPr>
        <w:tab/>
      </w:r>
      <w:r>
        <w:t>Solution details</w:t>
      </w:r>
      <w:r>
        <w:tab/>
      </w:r>
      <w:r>
        <w:fldChar w:fldCharType="begin"/>
      </w:r>
      <w:r>
        <w:instrText xml:space="preserve"> PAGEREF _Toc62549401 \h </w:instrText>
      </w:r>
      <w:r>
        <w:fldChar w:fldCharType="separate"/>
      </w:r>
      <w:r>
        <w:t>44</w:t>
      </w:r>
      <w:r>
        <w:fldChar w:fldCharType="end"/>
      </w:r>
    </w:p>
    <w:p w14:paraId="441D265E" w14:textId="67B860A1" w:rsidR="00063CEB" w:rsidRPr="00C478F8" w:rsidRDefault="00063CEB">
      <w:pPr>
        <w:pStyle w:val="TOC4"/>
        <w:rPr>
          <w:rFonts w:ascii="Calibri" w:hAnsi="Calibri"/>
          <w:sz w:val="22"/>
          <w:szCs w:val="22"/>
          <w:lang w:eastAsia="en-GB"/>
        </w:rPr>
      </w:pPr>
      <w:r>
        <w:t>6.12.2.1</w:t>
      </w:r>
      <w:r w:rsidRPr="00C478F8">
        <w:rPr>
          <w:rFonts w:ascii="Calibri" w:hAnsi="Calibri"/>
          <w:sz w:val="22"/>
          <w:szCs w:val="22"/>
          <w:lang w:eastAsia="en-GB"/>
        </w:rPr>
        <w:tab/>
      </w:r>
      <w:r>
        <w:t>USS/UTM identifier association with individual UAV during UAV A&amp;A</w:t>
      </w:r>
      <w:r>
        <w:tab/>
      </w:r>
      <w:r>
        <w:fldChar w:fldCharType="begin"/>
      </w:r>
      <w:r>
        <w:instrText xml:space="preserve"> PAGEREF _Toc62549402 \h </w:instrText>
      </w:r>
      <w:r>
        <w:fldChar w:fldCharType="separate"/>
      </w:r>
      <w:r>
        <w:t>44</w:t>
      </w:r>
      <w:r>
        <w:fldChar w:fldCharType="end"/>
      </w:r>
    </w:p>
    <w:p w14:paraId="2D55CD33" w14:textId="6AEA403E" w:rsidR="00063CEB" w:rsidRPr="00C478F8" w:rsidRDefault="00063CEB">
      <w:pPr>
        <w:pStyle w:val="TOC4"/>
        <w:rPr>
          <w:rFonts w:ascii="Calibri" w:hAnsi="Calibri"/>
          <w:sz w:val="22"/>
          <w:szCs w:val="22"/>
          <w:lang w:eastAsia="en-GB"/>
        </w:rPr>
      </w:pPr>
      <w:r>
        <w:t>6.12.2.2</w:t>
      </w:r>
      <w:r w:rsidRPr="00C478F8">
        <w:rPr>
          <w:rFonts w:ascii="Calibri" w:hAnsi="Calibri"/>
          <w:sz w:val="22"/>
          <w:szCs w:val="22"/>
          <w:lang w:eastAsia="en-GB"/>
        </w:rPr>
        <w:tab/>
      </w:r>
      <w:r>
        <w:t>Verification of USS/UTM authorization for unknown UAV location tracking</w:t>
      </w:r>
      <w:r>
        <w:tab/>
      </w:r>
      <w:r>
        <w:fldChar w:fldCharType="begin"/>
      </w:r>
      <w:r>
        <w:instrText xml:space="preserve"> PAGEREF _Toc62549403 \h </w:instrText>
      </w:r>
      <w:r>
        <w:fldChar w:fldCharType="separate"/>
      </w:r>
      <w:r>
        <w:t>44</w:t>
      </w:r>
      <w:r>
        <w:fldChar w:fldCharType="end"/>
      </w:r>
    </w:p>
    <w:p w14:paraId="4FADEA54" w14:textId="359666A2" w:rsidR="00063CEB" w:rsidRPr="00C478F8" w:rsidRDefault="00063CEB">
      <w:pPr>
        <w:pStyle w:val="TOC3"/>
        <w:rPr>
          <w:rFonts w:ascii="Calibri" w:hAnsi="Calibri"/>
          <w:sz w:val="22"/>
          <w:szCs w:val="22"/>
          <w:lang w:eastAsia="en-GB"/>
        </w:rPr>
      </w:pPr>
      <w:r>
        <w:t>6.12.3</w:t>
      </w:r>
      <w:r w:rsidRPr="00C478F8">
        <w:rPr>
          <w:rFonts w:ascii="Calibri" w:hAnsi="Calibri"/>
          <w:sz w:val="22"/>
          <w:szCs w:val="22"/>
          <w:lang w:eastAsia="en-GB"/>
        </w:rPr>
        <w:tab/>
      </w:r>
      <w:r>
        <w:t>Solution evaluation</w:t>
      </w:r>
      <w:r>
        <w:tab/>
      </w:r>
      <w:r>
        <w:fldChar w:fldCharType="begin"/>
      </w:r>
      <w:r>
        <w:instrText xml:space="preserve"> PAGEREF _Toc62549404 \h </w:instrText>
      </w:r>
      <w:r>
        <w:fldChar w:fldCharType="separate"/>
      </w:r>
      <w:r>
        <w:t>44</w:t>
      </w:r>
      <w:r>
        <w:fldChar w:fldCharType="end"/>
      </w:r>
    </w:p>
    <w:p w14:paraId="5E037952" w14:textId="0E2321BF" w:rsidR="00063CEB" w:rsidRPr="00C478F8" w:rsidRDefault="00063CEB">
      <w:pPr>
        <w:pStyle w:val="TOC2"/>
        <w:rPr>
          <w:rFonts w:ascii="Calibri" w:hAnsi="Calibri"/>
          <w:sz w:val="22"/>
          <w:szCs w:val="22"/>
          <w:lang w:eastAsia="en-GB"/>
        </w:rPr>
      </w:pPr>
      <w:r>
        <w:t>6.13</w:t>
      </w:r>
      <w:r w:rsidRPr="00C478F8">
        <w:rPr>
          <w:rFonts w:ascii="Calibri" w:hAnsi="Calibri"/>
          <w:sz w:val="22"/>
          <w:szCs w:val="22"/>
          <w:lang w:eastAsia="en-GB"/>
        </w:rPr>
        <w:tab/>
      </w:r>
      <w:r>
        <w:t>Solution #13: Authorisation of UAV/UAVC when connected to EPS</w:t>
      </w:r>
      <w:r>
        <w:tab/>
      </w:r>
      <w:r>
        <w:fldChar w:fldCharType="begin"/>
      </w:r>
      <w:r>
        <w:instrText xml:space="preserve"> PAGEREF _Toc62549405 \h </w:instrText>
      </w:r>
      <w:r>
        <w:fldChar w:fldCharType="separate"/>
      </w:r>
      <w:r>
        <w:t>44</w:t>
      </w:r>
      <w:r>
        <w:fldChar w:fldCharType="end"/>
      </w:r>
    </w:p>
    <w:p w14:paraId="465232B4" w14:textId="4656DFF5" w:rsidR="00063CEB" w:rsidRPr="00C478F8" w:rsidRDefault="00063CEB">
      <w:pPr>
        <w:pStyle w:val="TOC3"/>
        <w:rPr>
          <w:rFonts w:ascii="Calibri" w:hAnsi="Calibri"/>
          <w:sz w:val="22"/>
          <w:szCs w:val="22"/>
          <w:lang w:eastAsia="en-GB"/>
        </w:rPr>
      </w:pPr>
      <w:r>
        <w:t>6.13.1</w:t>
      </w:r>
      <w:r w:rsidRPr="00C478F8">
        <w:rPr>
          <w:rFonts w:ascii="Calibri" w:hAnsi="Calibri"/>
          <w:sz w:val="22"/>
          <w:szCs w:val="22"/>
          <w:lang w:eastAsia="en-GB"/>
        </w:rPr>
        <w:tab/>
      </w:r>
      <w:r>
        <w:t>Solution overview</w:t>
      </w:r>
      <w:r>
        <w:tab/>
      </w:r>
      <w:r>
        <w:fldChar w:fldCharType="begin"/>
      </w:r>
      <w:r>
        <w:instrText xml:space="preserve"> PAGEREF _Toc62549406 \h </w:instrText>
      </w:r>
      <w:r>
        <w:fldChar w:fldCharType="separate"/>
      </w:r>
      <w:r>
        <w:t>44</w:t>
      </w:r>
      <w:r>
        <w:fldChar w:fldCharType="end"/>
      </w:r>
    </w:p>
    <w:p w14:paraId="5A6FFD27" w14:textId="1389F7AE" w:rsidR="00063CEB" w:rsidRPr="00C478F8" w:rsidRDefault="00063CEB">
      <w:pPr>
        <w:pStyle w:val="TOC3"/>
        <w:rPr>
          <w:rFonts w:ascii="Calibri" w:hAnsi="Calibri"/>
          <w:sz w:val="22"/>
          <w:szCs w:val="22"/>
          <w:lang w:eastAsia="en-GB"/>
        </w:rPr>
      </w:pPr>
      <w:r>
        <w:t>6.13.2</w:t>
      </w:r>
      <w:r w:rsidRPr="00C478F8">
        <w:rPr>
          <w:rFonts w:ascii="Calibri" w:hAnsi="Calibri"/>
          <w:sz w:val="22"/>
          <w:szCs w:val="22"/>
          <w:lang w:eastAsia="en-GB"/>
        </w:rPr>
        <w:tab/>
      </w:r>
      <w:r>
        <w:t>Solution details</w:t>
      </w:r>
      <w:r>
        <w:tab/>
      </w:r>
      <w:r>
        <w:fldChar w:fldCharType="begin"/>
      </w:r>
      <w:r>
        <w:instrText xml:space="preserve"> PAGEREF _Toc62549407 \h </w:instrText>
      </w:r>
      <w:r>
        <w:fldChar w:fldCharType="separate"/>
      </w:r>
      <w:r>
        <w:t>44</w:t>
      </w:r>
      <w:r>
        <w:fldChar w:fldCharType="end"/>
      </w:r>
    </w:p>
    <w:p w14:paraId="154FB23D" w14:textId="3A66C20A" w:rsidR="00063CEB" w:rsidRPr="00C478F8" w:rsidRDefault="00063CEB">
      <w:pPr>
        <w:pStyle w:val="TOC4"/>
        <w:rPr>
          <w:rFonts w:ascii="Calibri" w:hAnsi="Calibri"/>
          <w:sz w:val="22"/>
          <w:szCs w:val="22"/>
          <w:lang w:eastAsia="en-GB"/>
        </w:rPr>
      </w:pPr>
      <w:r>
        <w:t>6.13.2.1</w:t>
      </w:r>
      <w:r w:rsidRPr="00C478F8">
        <w:rPr>
          <w:rFonts w:ascii="Calibri" w:hAnsi="Calibri"/>
          <w:sz w:val="22"/>
          <w:szCs w:val="22"/>
          <w:lang w:eastAsia="en-GB"/>
        </w:rPr>
        <w:tab/>
      </w:r>
      <w:r>
        <w:t>General</w:t>
      </w:r>
      <w:r>
        <w:tab/>
      </w:r>
      <w:r>
        <w:fldChar w:fldCharType="begin"/>
      </w:r>
      <w:r>
        <w:instrText xml:space="preserve"> PAGEREF _Toc62549408 \h </w:instrText>
      </w:r>
      <w:r>
        <w:fldChar w:fldCharType="separate"/>
      </w:r>
      <w:r>
        <w:t>44</w:t>
      </w:r>
      <w:r>
        <w:fldChar w:fldCharType="end"/>
      </w:r>
    </w:p>
    <w:p w14:paraId="2D75854F" w14:textId="590678AC" w:rsidR="00063CEB" w:rsidRPr="00C478F8" w:rsidRDefault="00063CEB">
      <w:pPr>
        <w:pStyle w:val="TOC4"/>
        <w:rPr>
          <w:rFonts w:ascii="Calibri" w:hAnsi="Calibri"/>
          <w:sz w:val="22"/>
          <w:szCs w:val="22"/>
          <w:lang w:eastAsia="en-GB"/>
        </w:rPr>
      </w:pPr>
      <w:r>
        <w:t>6.13.2.2</w:t>
      </w:r>
      <w:r w:rsidRPr="00C478F8">
        <w:rPr>
          <w:rFonts w:ascii="Calibri" w:hAnsi="Calibri"/>
          <w:sz w:val="22"/>
          <w:szCs w:val="22"/>
          <w:lang w:eastAsia="en-GB"/>
        </w:rPr>
        <w:tab/>
      </w:r>
      <w:r>
        <w:t>Authentication and authorisation</w:t>
      </w:r>
      <w:r>
        <w:tab/>
      </w:r>
      <w:r>
        <w:fldChar w:fldCharType="begin"/>
      </w:r>
      <w:r>
        <w:instrText xml:space="preserve"> PAGEREF _Toc62549409 \h </w:instrText>
      </w:r>
      <w:r>
        <w:fldChar w:fldCharType="separate"/>
      </w:r>
      <w:r>
        <w:t>45</w:t>
      </w:r>
      <w:r>
        <w:fldChar w:fldCharType="end"/>
      </w:r>
    </w:p>
    <w:p w14:paraId="1087F58E" w14:textId="14A577FF" w:rsidR="00063CEB" w:rsidRPr="00C478F8" w:rsidRDefault="00063CEB">
      <w:pPr>
        <w:pStyle w:val="TOC4"/>
        <w:rPr>
          <w:rFonts w:ascii="Calibri" w:hAnsi="Calibri"/>
          <w:sz w:val="22"/>
          <w:szCs w:val="22"/>
          <w:lang w:eastAsia="en-GB"/>
        </w:rPr>
      </w:pPr>
      <w:r>
        <w:t>6.13.2.3</w:t>
      </w:r>
      <w:r w:rsidRPr="00C478F8">
        <w:rPr>
          <w:rFonts w:ascii="Calibri" w:hAnsi="Calibri"/>
          <w:sz w:val="22"/>
          <w:szCs w:val="22"/>
          <w:lang w:eastAsia="en-GB"/>
        </w:rPr>
        <w:tab/>
      </w:r>
      <w:r>
        <w:t>Revocation</w:t>
      </w:r>
      <w:r>
        <w:tab/>
      </w:r>
      <w:r>
        <w:fldChar w:fldCharType="begin"/>
      </w:r>
      <w:r>
        <w:instrText xml:space="preserve"> PAGEREF _Toc62549410 \h </w:instrText>
      </w:r>
      <w:r>
        <w:fldChar w:fldCharType="separate"/>
      </w:r>
      <w:r>
        <w:t>46</w:t>
      </w:r>
      <w:r>
        <w:fldChar w:fldCharType="end"/>
      </w:r>
    </w:p>
    <w:p w14:paraId="4AE3F17F" w14:textId="27412531" w:rsidR="00063CEB" w:rsidRPr="00C478F8" w:rsidRDefault="00063CEB">
      <w:pPr>
        <w:pStyle w:val="TOC3"/>
        <w:rPr>
          <w:rFonts w:ascii="Calibri" w:hAnsi="Calibri"/>
          <w:sz w:val="22"/>
          <w:szCs w:val="22"/>
          <w:lang w:eastAsia="en-GB"/>
        </w:rPr>
      </w:pPr>
      <w:r>
        <w:t>6.13.3</w:t>
      </w:r>
      <w:r w:rsidRPr="00C478F8">
        <w:rPr>
          <w:rFonts w:ascii="Calibri" w:hAnsi="Calibri"/>
          <w:sz w:val="22"/>
          <w:szCs w:val="22"/>
          <w:lang w:eastAsia="en-GB"/>
        </w:rPr>
        <w:tab/>
      </w:r>
      <w:r>
        <w:t>Solution evaluation</w:t>
      </w:r>
      <w:r>
        <w:tab/>
      </w:r>
      <w:r>
        <w:fldChar w:fldCharType="begin"/>
      </w:r>
      <w:r>
        <w:instrText xml:space="preserve"> PAGEREF _Toc62549411 \h </w:instrText>
      </w:r>
      <w:r>
        <w:fldChar w:fldCharType="separate"/>
      </w:r>
      <w:r>
        <w:t>46</w:t>
      </w:r>
      <w:r>
        <w:fldChar w:fldCharType="end"/>
      </w:r>
    </w:p>
    <w:p w14:paraId="25B475B9" w14:textId="57C7503C" w:rsidR="00063CEB" w:rsidRPr="00C478F8" w:rsidRDefault="00063CEB">
      <w:pPr>
        <w:pStyle w:val="TOC2"/>
        <w:rPr>
          <w:rFonts w:ascii="Calibri" w:hAnsi="Calibri"/>
          <w:sz w:val="22"/>
          <w:szCs w:val="22"/>
          <w:lang w:eastAsia="en-GB"/>
        </w:rPr>
      </w:pPr>
      <w:r>
        <w:t>6.14</w:t>
      </w:r>
      <w:r w:rsidRPr="00C478F8">
        <w:rPr>
          <w:rFonts w:ascii="Calibri" w:hAnsi="Calibri"/>
          <w:sz w:val="22"/>
          <w:szCs w:val="22"/>
          <w:lang w:eastAsia="en-GB"/>
        </w:rPr>
        <w:tab/>
      </w:r>
      <w:r>
        <w:t>Solution #14: Authorisation of UAV/UAVC pairing when connected to 5GS</w:t>
      </w:r>
      <w:r>
        <w:tab/>
      </w:r>
      <w:r>
        <w:fldChar w:fldCharType="begin"/>
      </w:r>
      <w:r>
        <w:instrText xml:space="preserve"> PAGEREF _Toc62549412 \h </w:instrText>
      </w:r>
      <w:r>
        <w:fldChar w:fldCharType="separate"/>
      </w:r>
      <w:r>
        <w:t>46</w:t>
      </w:r>
      <w:r>
        <w:fldChar w:fldCharType="end"/>
      </w:r>
    </w:p>
    <w:p w14:paraId="1714F2DB" w14:textId="4C64B4DC" w:rsidR="00063CEB" w:rsidRPr="00C478F8" w:rsidRDefault="00063CEB">
      <w:pPr>
        <w:pStyle w:val="TOC3"/>
        <w:rPr>
          <w:rFonts w:ascii="Calibri" w:hAnsi="Calibri"/>
          <w:sz w:val="22"/>
          <w:szCs w:val="22"/>
          <w:lang w:eastAsia="en-GB"/>
        </w:rPr>
      </w:pPr>
      <w:r>
        <w:t>6.14.1</w:t>
      </w:r>
      <w:r w:rsidRPr="00C478F8">
        <w:rPr>
          <w:rFonts w:ascii="Calibri" w:hAnsi="Calibri"/>
          <w:sz w:val="22"/>
          <w:szCs w:val="22"/>
          <w:lang w:eastAsia="en-GB"/>
        </w:rPr>
        <w:tab/>
      </w:r>
      <w:r>
        <w:t>Solution overview</w:t>
      </w:r>
      <w:r>
        <w:tab/>
      </w:r>
      <w:r>
        <w:fldChar w:fldCharType="begin"/>
      </w:r>
      <w:r>
        <w:instrText xml:space="preserve"> PAGEREF _Toc62549413 \h </w:instrText>
      </w:r>
      <w:r>
        <w:fldChar w:fldCharType="separate"/>
      </w:r>
      <w:r>
        <w:t>46</w:t>
      </w:r>
      <w:r>
        <w:fldChar w:fldCharType="end"/>
      </w:r>
    </w:p>
    <w:p w14:paraId="19B57B53" w14:textId="2398F8D3" w:rsidR="00063CEB" w:rsidRPr="00C478F8" w:rsidRDefault="00063CEB">
      <w:pPr>
        <w:pStyle w:val="TOC3"/>
        <w:rPr>
          <w:rFonts w:ascii="Calibri" w:hAnsi="Calibri"/>
          <w:sz w:val="22"/>
          <w:szCs w:val="22"/>
          <w:lang w:eastAsia="en-GB"/>
        </w:rPr>
      </w:pPr>
      <w:r>
        <w:t>6.14.2</w:t>
      </w:r>
      <w:r w:rsidRPr="00C478F8">
        <w:rPr>
          <w:rFonts w:ascii="Calibri" w:hAnsi="Calibri"/>
          <w:sz w:val="22"/>
          <w:szCs w:val="22"/>
          <w:lang w:eastAsia="en-GB"/>
        </w:rPr>
        <w:tab/>
      </w:r>
      <w:r>
        <w:t>Solution details</w:t>
      </w:r>
      <w:r>
        <w:tab/>
      </w:r>
      <w:r>
        <w:fldChar w:fldCharType="begin"/>
      </w:r>
      <w:r>
        <w:instrText xml:space="preserve"> PAGEREF _Toc62549414 \h </w:instrText>
      </w:r>
      <w:r>
        <w:fldChar w:fldCharType="separate"/>
      </w:r>
      <w:r>
        <w:t>46</w:t>
      </w:r>
      <w:r>
        <w:fldChar w:fldCharType="end"/>
      </w:r>
    </w:p>
    <w:p w14:paraId="6248E8BB" w14:textId="340F22F7" w:rsidR="00063CEB" w:rsidRPr="00C478F8" w:rsidRDefault="00063CEB">
      <w:pPr>
        <w:pStyle w:val="TOC4"/>
        <w:rPr>
          <w:rFonts w:ascii="Calibri" w:hAnsi="Calibri"/>
          <w:sz w:val="22"/>
          <w:szCs w:val="22"/>
          <w:lang w:eastAsia="en-GB"/>
        </w:rPr>
      </w:pPr>
      <w:r>
        <w:t>6.14.2.1</w:t>
      </w:r>
      <w:r w:rsidRPr="00C478F8">
        <w:rPr>
          <w:rFonts w:ascii="Calibri" w:hAnsi="Calibri"/>
          <w:sz w:val="22"/>
          <w:szCs w:val="22"/>
          <w:lang w:eastAsia="en-GB"/>
        </w:rPr>
        <w:tab/>
      </w:r>
      <w:r>
        <w:t>General</w:t>
      </w:r>
      <w:r>
        <w:tab/>
      </w:r>
      <w:r>
        <w:fldChar w:fldCharType="begin"/>
      </w:r>
      <w:r>
        <w:instrText xml:space="preserve"> PAGEREF _Toc62549415 \h </w:instrText>
      </w:r>
      <w:r>
        <w:fldChar w:fldCharType="separate"/>
      </w:r>
      <w:r>
        <w:t>46</w:t>
      </w:r>
      <w:r>
        <w:fldChar w:fldCharType="end"/>
      </w:r>
    </w:p>
    <w:p w14:paraId="22153603" w14:textId="133FC552" w:rsidR="00063CEB" w:rsidRPr="00C478F8" w:rsidRDefault="00063CEB">
      <w:pPr>
        <w:pStyle w:val="TOC4"/>
        <w:rPr>
          <w:rFonts w:ascii="Calibri" w:hAnsi="Calibri"/>
          <w:sz w:val="22"/>
          <w:szCs w:val="22"/>
          <w:lang w:eastAsia="en-GB"/>
        </w:rPr>
      </w:pPr>
      <w:r>
        <w:t>6.14.2.2</w:t>
      </w:r>
      <w:r w:rsidRPr="00C478F8">
        <w:rPr>
          <w:rFonts w:ascii="Calibri" w:hAnsi="Calibri"/>
          <w:sz w:val="22"/>
          <w:szCs w:val="22"/>
          <w:lang w:eastAsia="en-GB"/>
        </w:rPr>
        <w:tab/>
      </w:r>
      <w:r>
        <w:t>Pairing authentication and authorisation</w:t>
      </w:r>
      <w:r>
        <w:tab/>
      </w:r>
      <w:r>
        <w:fldChar w:fldCharType="begin"/>
      </w:r>
      <w:r>
        <w:instrText xml:space="preserve"> PAGEREF _Toc62549416 \h </w:instrText>
      </w:r>
      <w:r>
        <w:fldChar w:fldCharType="separate"/>
      </w:r>
      <w:r>
        <w:t>47</w:t>
      </w:r>
      <w:r>
        <w:fldChar w:fldCharType="end"/>
      </w:r>
    </w:p>
    <w:p w14:paraId="22C5D008" w14:textId="6E001F48" w:rsidR="00063CEB" w:rsidRPr="00C478F8" w:rsidRDefault="00063CEB">
      <w:pPr>
        <w:pStyle w:val="TOC4"/>
        <w:rPr>
          <w:rFonts w:ascii="Calibri" w:hAnsi="Calibri"/>
          <w:sz w:val="22"/>
          <w:szCs w:val="22"/>
          <w:lang w:eastAsia="en-GB"/>
        </w:rPr>
      </w:pPr>
      <w:r>
        <w:t>6.14.2.3</w:t>
      </w:r>
      <w:r w:rsidRPr="00C478F8">
        <w:rPr>
          <w:rFonts w:ascii="Calibri" w:hAnsi="Calibri"/>
          <w:sz w:val="22"/>
          <w:szCs w:val="22"/>
          <w:lang w:eastAsia="en-GB"/>
        </w:rPr>
        <w:tab/>
      </w:r>
      <w:r>
        <w:t>Revocation</w:t>
      </w:r>
      <w:r>
        <w:tab/>
      </w:r>
      <w:r>
        <w:fldChar w:fldCharType="begin"/>
      </w:r>
      <w:r>
        <w:instrText xml:space="preserve"> PAGEREF _Toc62549417 \h </w:instrText>
      </w:r>
      <w:r>
        <w:fldChar w:fldCharType="separate"/>
      </w:r>
      <w:r>
        <w:t>48</w:t>
      </w:r>
      <w:r>
        <w:fldChar w:fldCharType="end"/>
      </w:r>
    </w:p>
    <w:p w14:paraId="19CA8C90" w14:textId="7EBB4802" w:rsidR="00063CEB" w:rsidRPr="00C478F8" w:rsidRDefault="00063CEB">
      <w:pPr>
        <w:pStyle w:val="TOC3"/>
        <w:rPr>
          <w:rFonts w:ascii="Calibri" w:hAnsi="Calibri"/>
          <w:sz w:val="22"/>
          <w:szCs w:val="22"/>
          <w:lang w:eastAsia="en-GB"/>
        </w:rPr>
      </w:pPr>
      <w:r>
        <w:t>6.14.3</w:t>
      </w:r>
      <w:r w:rsidRPr="00C478F8">
        <w:rPr>
          <w:rFonts w:ascii="Calibri" w:hAnsi="Calibri"/>
          <w:sz w:val="22"/>
          <w:szCs w:val="22"/>
          <w:lang w:eastAsia="en-GB"/>
        </w:rPr>
        <w:tab/>
      </w:r>
      <w:r>
        <w:t>Solution evaluation</w:t>
      </w:r>
      <w:r>
        <w:tab/>
      </w:r>
      <w:r>
        <w:fldChar w:fldCharType="begin"/>
      </w:r>
      <w:r>
        <w:instrText xml:space="preserve"> PAGEREF _Toc62549418 \h </w:instrText>
      </w:r>
      <w:r>
        <w:fldChar w:fldCharType="separate"/>
      </w:r>
      <w:r>
        <w:t>48</w:t>
      </w:r>
      <w:r>
        <w:fldChar w:fldCharType="end"/>
      </w:r>
    </w:p>
    <w:p w14:paraId="0A7F38FF" w14:textId="618D4ECE" w:rsidR="00063CEB" w:rsidRPr="00C478F8" w:rsidRDefault="00063CEB">
      <w:pPr>
        <w:pStyle w:val="TOC2"/>
        <w:rPr>
          <w:rFonts w:ascii="Calibri" w:hAnsi="Calibri"/>
          <w:sz w:val="22"/>
          <w:szCs w:val="22"/>
          <w:lang w:eastAsia="en-GB"/>
        </w:rPr>
      </w:pPr>
      <w:r>
        <w:t>6.15</w:t>
      </w:r>
      <w:r w:rsidRPr="00C478F8">
        <w:rPr>
          <w:rFonts w:ascii="Calibri" w:hAnsi="Calibri"/>
          <w:sz w:val="22"/>
          <w:szCs w:val="22"/>
          <w:lang w:eastAsia="en-GB"/>
        </w:rPr>
        <w:tab/>
      </w:r>
      <w:r>
        <w:t>Solution #15: UAV and UAV-C Pairing Authorization and Security Aspects</w:t>
      </w:r>
      <w:r>
        <w:tab/>
      </w:r>
      <w:r>
        <w:fldChar w:fldCharType="begin"/>
      </w:r>
      <w:r>
        <w:instrText xml:space="preserve"> PAGEREF _Toc62549419 \h </w:instrText>
      </w:r>
      <w:r>
        <w:fldChar w:fldCharType="separate"/>
      </w:r>
      <w:r>
        <w:t>48</w:t>
      </w:r>
      <w:r>
        <w:fldChar w:fldCharType="end"/>
      </w:r>
    </w:p>
    <w:p w14:paraId="4DBA4974" w14:textId="71B6C823" w:rsidR="00063CEB" w:rsidRPr="00C478F8" w:rsidRDefault="00063CEB">
      <w:pPr>
        <w:pStyle w:val="TOC3"/>
        <w:rPr>
          <w:rFonts w:ascii="Calibri" w:hAnsi="Calibri"/>
          <w:sz w:val="22"/>
          <w:szCs w:val="22"/>
          <w:lang w:eastAsia="en-GB"/>
        </w:rPr>
      </w:pPr>
      <w:r>
        <w:t>6.15.1</w:t>
      </w:r>
      <w:r w:rsidRPr="00C478F8">
        <w:rPr>
          <w:rFonts w:ascii="Calibri" w:hAnsi="Calibri"/>
          <w:sz w:val="22"/>
          <w:szCs w:val="22"/>
          <w:lang w:eastAsia="en-GB"/>
        </w:rPr>
        <w:tab/>
      </w:r>
      <w:r>
        <w:t>Solution overview</w:t>
      </w:r>
      <w:r>
        <w:tab/>
      </w:r>
      <w:r>
        <w:fldChar w:fldCharType="begin"/>
      </w:r>
      <w:r>
        <w:instrText xml:space="preserve"> PAGEREF _Toc62549420 \h </w:instrText>
      </w:r>
      <w:r>
        <w:fldChar w:fldCharType="separate"/>
      </w:r>
      <w:r>
        <w:t>48</w:t>
      </w:r>
      <w:r>
        <w:fldChar w:fldCharType="end"/>
      </w:r>
    </w:p>
    <w:p w14:paraId="7EA0D788" w14:textId="41DCB350" w:rsidR="00063CEB" w:rsidRPr="00C478F8" w:rsidRDefault="00063CEB">
      <w:pPr>
        <w:pStyle w:val="TOC3"/>
        <w:rPr>
          <w:rFonts w:ascii="Calibri" w:hAnsi="Calibri"/>
          <w:sz w:val="22"/>
          <w:szCs w:val="22"/>
          <w:lang w:eastAsia="en-GB"/>
        </w:rPr>
      </w:pPr>
      <w:r>
        <w:t>6.15.2</w:t>
      </w:r>
      <w:r w:rsidRPr="00C478F8">
        <w:rPr>
          <w:rFonts w:ascii="Calibri" w:hAnsi="Calibri"/>
          <w:sz w:val="22"/>
          <w:szCs w:val="22"/>
          <w:lang w:eastAsia="en-GB"/>
        </w:rPr>
        <w:tab/>
      </w:r>
      <w:r>
        <w:t>Solution details</w:t>
      </w:r>
      <w:r>
        <w:tab/>
      </w:r>
      <w:r>
        <w:fldChar w:fldCharType="begin"/>
      </w:r>
      <w:r>
        <w:instrText xml:space="preserve"> PAGEREF _Toc62549421 \h </w:instrText>
      </w:r>
      <w:r>
        <w:fldChar w:fldCharType="separate"/>
      </w:r>
      <w:r>
        <w:t>48</w:t>
      </w:r>
      <w:r>
        <w:fldChar w:fldCharType="end"/>
      </w:r>
    </w:p>
    <w:p w14:paraId="7B7967ED" w14:textId="2FD86287" w:rsidR="00063CEB" w:rsidRPr="00C478F8" w:rsidRDefault="00063CEB">
      <w:pPr>
        <w:pStyle w:val="TOC3"/>
        <w:rPr>
          <w:rFonts w:ascii="Calibri" w:hAnsi="Calibri"/>
          <w:sz w:val="22"/>
          <w:szCs w:val="22"/>
          <w:lang w:eastAsia="en-GB"/>
        </w:rPr>
      </w:pPr>
      <w:r>
        <w:t>6.15.3</w:t>
      </w:r>
      <w:r w:rsidRPr="00C478F8">
        <w:rPr>
          <w:rFonts w:ascii="Calibri" w:hAnsi="Calibri"/>
          <w:sz w:val="22"/>
          <w:szCs w:val="22"/>
          <w:lang w:eastAsia="en-GB"/>
        </w:rPr>
        <w:tab/>
      </w:r>
      <w:r>
        <w:t>Solution evaluation</w:t>
      </w:r>
      <w:r>
        <w:tab/>
      </w:r>
      <w:r>
        <w:fldChar w:fldCharType="begin"/>
      </w:r>
      <w:r>
        <w:instrText xml:space="preserve"> PAGEREF _Toc62549422 \h </w:instrText>
      </w:r>
      <w:r>
        <w:fldChar w:fldCharType="separate"/>
      </w:r>
      <w:r>
        <w:t>52</w:t>
      </w:r>
      <w:r>
        <w:fldChar w:fldCharType="end"/>
      </w:r>
    </w:p>
    <w:p w14:paraId="7B94E21C" w14:textId="45C0EAAE" w:rsidR="00063CEB" w:rsidRPr="00C478F8" w:rsidRDefault="00063CEB">
      <w:pPr>
        <w:pStyle w:val="TOC2"/>
        <w:rPr>
          <w:rFonts w:ascii="Calibri" w:hAnsi="Calibri"/>
          <w:sz w:val="22"/>
          <w:szCs w:val="22"/>
          <w:lang w:eastAsia="en-GB"/>
        </w:rPr>
      </w:pPr>
      <w:r>
        <w:t>6.</w:t>
      </w:r>
      <w:r w:rsidRPr="007469F0">
        <w:rPr>
          <w:highlight w:val="yellow"/>
        </w:rPr>
        <w:t>X</w:t>
      </w:r>
      <w:r w:rsidRPr="00C478F8">
        <w:rPr>
          <w:rFonts w:ascii="Calibri" w:hAnsi="Calibri"/>
          <w:sz w:val="22"/>
          <w:szCs w:val="22"/>
          <w:lang w:eastAsia="en-GB"/>
        </w:rPr>
        <w:tab/>
      </w:r>
      <w:r>
        <w:t>Solution #</w:t>
      </w:r>
      <w:r w:rsidRPr="007469F0">
        <w:rPr>
          <w:highlight w:val="yellow"/>
        </w:rPr>
        <w:t>X</w:t>
      </w:r>
      <w:r>
        <w:t>: &lt;Solution name&gt;</w:t>
      </w:r>
      <w:r>
        <w:tab/>
      </w:r>
      <w:r>
        <w:fldChar w:fldCharType="begin"/>
      </w:r>
      <w:r>
        <w:instrText xml:space="preserve"> PAGEREF _Toc62549423 \h </w:instrText>
      </w:r>
      <w:r>
        <w:fldChar w:fldCharType="separate"/>
      </w:r>
      <w:r>
        <w:t>53</w:t>
      </w:r>
      <w:r>
        <w:fldChar w:fldCharType="end"/>
      </w:r>
    </w:p>
    <w:p w14:paraId="19B3457C" w14:textId="7DADBFD3" w:rsidR="00063CEB" w:rsidRPr="00C478F8" w:rsidRDefault="00063CEB">
      <w:pPr>
        <w:pStyle w:val="TOC3"/>
        <w:rPr>
          <w:rFonts w:ascii="Calibri" w:hAnsi="Calibri"/>
          <w:sz w:val="22"/>
          <w:szCs w:val="22"/>
          <w:lang w:eastAsia="en-GB"/>
        </w:rPr>
      </w:pPr>
      <w:r>
        <w:t>6.</w:t>
      </w:r>
      <w:r w:rsidRPr="007469F0">
        <w:rPr>
          <w:highlight w:val="yellow"/>
        </w:rPr>
        <w:t>X</w:t>
      </w:r>
      <w:r>
        <w:t>.1</w:t>
      </w:r>
      <w:r w:rsidRPr="00C478F8">
        <w:rPr>
          <w:rFonts w:ascii="Calibri" w:hAnsi="Calibri"/>
          <w:sz w:val="22"/>
          <w:szCs w:val="22"/>
          <w:lang w:eastAsia="en-GB"/>
        </w:rPr>
        <w:tab/>
      </w:r>
      <w:r>
        <w:t>Solution overview</w:t>
      </w:r>
      <w:r>
        <w:tab/>
      </w:r>
      <w:r>
        <w:fldChar w:fldCharType="begin"/>
      </w:r>
      <w:r>
        <w:instrText xml:space="preserve"> PAGEREF _Toc62549424 \h </w:instrText>
      </w:r>
      <w:r>
        <w:fldChar w:fldCharType="separate"/>
      </w:r>
      <w:r>
        <w:t>53</w:t>
      </w:r>
      <w:r>
        <w:fldChar w:fldCharType="end"/>
      </w:r>
    </w:p>
    <w:p w14:paraId="0D7D5C86" w14:textId="0252E787" w:rsidR="00063CEB" w:rsidRPr="00C478F8" w:rsidRDefault="00063CEB">
      <w:pPr>
        <w:pStyle w:val="TOC3"/>
        <w:rPr>
          <w:rFonts w:ascii="Calibri" w:hAnsi="Calibri"/>
          <w:sz w:val="22"/>
          <w:szCs w:val="22"/>
          <w:lang w:eastAsia="en-GB"/>
        </w:rPr>
      </w:pPr>
      <w:r>
        <w:t>6.</w:t>
      </w:r>
      <w:r w:rsidRPr="007469F0">
        <w:rPr>
          <w:highlight w:val="yellow"/>
        </w:rPr>
        <w:t>X</w:t>
      </w:r>
      <w:r>
        <w:t>.2</w:t>
      </w:r>
      <w:r w:rsidRPr="00C478F8">
        <w:rPr>
          <w:rFonts w:ascii="Calibri" w:hAnsi="Calibri"/>
          <w:sz w:val="22"/>
          <w:szCs w:val="22"/>
          <w:lang w:eastAsia="en-GB"/>
        </w:rPr>
        <w:tab/>
      </w:r>
      <w:r>
        <w:t>Solution details</w:t>
      </w:r>
      <w:r>
        <w:tab/>
      </w:r>
      <w:r>
        <w:fldChar w:fldCharType="begin"/>
      </w:r>
      <w:r>
        <w:instrText xml:space="preserve"> PAGEREF _Toc62549425 \h </w:instrText>
      </w:r>
      <w:r>
        <w:fldChar w:fldCharType="separate"/>
      </w:r>
      <w:r>
        <w:t>53</w:t>
      </w:r>
      <w:r>
        <w:fldChar w:fldCharType="end"/>
      </w:r>
    </w:p>
    <w:p w14:paraId="1D53362E" w14:textId="61285AC6" w:rsidR="00063CEB" w:rsidRPr="00C478F8" w:rsidRDefault="00063CEB">
      <w:pPr>
        <w:pStyle w:val="TOC3"/>
        <w:rPr>
          <w:rFonts w:ascii="Calibri" w:hAnsi="Calibri"/>
          <w:sz w:val="22"/>
          <w:szCs w:val="22"/>
          <w:lang w:eastAsia="en-GB"/>
        </w:rPr>
      </w:pPr>
      <w:r>
        <w:t>6.</w:t>
      </w:r>
      <w:r w:rsidRPr="007469F0">
        <w:rPr>
          <w:highlight w:val="yellow"/>
        </w:rPr>
        <w:t>X</w:t>
      </w:r>
      <w:r>
        <w:t>.3</w:t>
      </w:r>
      <w:r w:rsidRPr="00C478F8">
        <w:rPr>
          <w:rFonts w:ascii="Calibri" w:hAnsi="Calibri"/>
          <w:sz w:val="22"/>
          <w:szCs w:val="22"/>
          <w:lang w:eastAsia="en-GB"/>
        </w:rPr>
        <w:tab/>
      </w:r>
      <w:r>
        <w:t>Solution evaluation</w:t>
      </w:r>
      <w:r>
        <w:tab/>
      </w:r>
      <w:r>
        <w:fldChar w:fldCharType="begin"/>
      </w:r>
      <w:r>
        <w:instrText xml:space="preserve"> PAGEREF _Toc62549426 \h </w:instrText>
      </w:r>
      <w:r>
        <w:fldChar w:fldCharType="separate"/>
      </w:r>
      <w:r>
        <w:t>53</w:t>
      </w:r>
      <w:r>
        <w:fldChar w:fldCharType="end"/>
      </w:r>
    </w:p>
    <w:p w14:paraId="1C5250B7" w14:textId="436E4C19" w:rsidR="00063CEB" w:rsidRPr="00C478F8" w:rsidRDefault="00063CEB">
      <w:pPr>
        <w:pStyle w:val="TOC1"/>
        <w:rPr>
          <w:rFonts w:ascii="Calibri" w:hAnsi="Calibri"/>
          <w:szCs w:val="22"/>
          <w:lang w:eastAsia="en-GB"/>
        </w:rPr>
      </w:pPr>
      <w:r>
        <w:t>7</w:t>
      </w:r>
      <w:r w:rsidRPr="00C478F8">
        <w:rPr>
          <w:rFonts w:ascii="Calibri" w:hAnsi="Calibri"/>
          <w:szCs w:val="22"/>
          <w:lang w:eastAsia="en-GB"/>
        </w:rPr>
        <w:tab/>
      </w:r>
      <w:r>
        <w:t>Conclusions</w:t>
      </w:r>
      <w:r>
        <w:tab/>
      </w:r>
      <w:r>
        <w:fldChar w:fldCharType="begin"/>
      </w:r>
      <w:r>
        <w:instrText xml:space="preserve"> PAGEREF _Toc62549427 \h </w:instrText>
      </w:r>
      <w:r>
        <w:fldChar w:fldCharType="separate"/>
      </w:r>
      <w:r>
        <w:t>53</w:t>
      </w:r>
      <w:r>
        <w:fldChar w:fldCharType="end"/>
      </w:r>
    </w:p>
    <w:p w14:paraId="1CEF3355" w14:textId="744AAFDA" w:rsidR="00063CEB" w:rsidRPr="00C478F8" w:rsidRDefault="00063CEB">
      <w:pPr>
        <w:pStyle w:val="TOC9"/>
        <w:rPr>
          <w:rFonts w:ascii="Calibri" w:hAnsi="Calibri"/>
          <w:b w:val="0"/>
          <w:szCs w:val="22"/>
          <w:lang w:eastAsia="en-GB"/>
        </w:rPr>
      </w:pPr>
      <w:r>
        <w:t>Annex &lt;A&gt;: &lt;Informative annex title for a Technical Report&gt;</w:t>
      </w:r>
      <w:r>
        <w:tab/>
      </w:r>
      <w:r>
        <w:fldChar w:fldCharType="begin"/>
      </w:r>
      <w:r>
        <w:instrText xml:space="preserve"> PAGEREF _Toc62549428 \h </w:instrText>
      </w:r>
      <w:r>
        <w:fldChar w:fldCharType="separate"/>
      </w:r>
      <w:r>
        <w:t>54</w:t>
      </w:r>
      <w:r>
        <w:fldChar w:fldCharType="end"/>
      </w:r>
    </w:p>
    <w:p w14:paraId="1F90F5DC" w14:textId="445B3D9E" w:rsidR="00063CEB" w:rsidRPr="00C478F8" w:rsidRDefault="00063CEB">
      <w:pPr>
        <w:pStyle w:val="TOC8"/>
        <w:rPr>
          <w:rFonts w:ascii="Calibri" w:hAnsi="Calibri"/>
          <w:b w:val="0"/>
          <w:szCs w:val="22"/>
          <w:lang w:eastAsia="en-GB"/>
        </w:rPr>
      </w:pPr>
      <w:r>
        <w:t>Annex &lt;X&gt; (informative): Change history</w:t>
      </w:r>
      <w:r>
        <w:tab/>
      </w:r>
      <w:r>
        <w:fldChar w:fldCharType="begin"/>
      </w:r>
      <w:r>
        <w:instrText xml:space="preserve"> PAGEREF _Toc62549429 \h </w:instrText>
      </w:r>
      <w:r>
        <w:fldChar w:fldCharType="separate"/>
      </w:r>
      <w:r>
        <w:t>55</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16" w:name="foreword"/>
      <w:bookmarkStart w:id="17" w:name="_Toc62549297"/>
      <w:bookmarkEnd w:id="16"/>
      <w:r w:rsidRPr="004D3578">
        <w:t>Foreword</w:t>
      </w:r>
      <w:bookmarkEnd w:id="17"/>
    </w:p>
    <w:p w14:paraId="0AD6ABA1" w14:textId="7F328A5B" w:rsidR="00080512" w:rsidRPr="004D3578" w:rsidRDefault="00080512">
      <w:r w:rsidRPr="004D3578">
        <w:t xml:space="preserve">This Technical </w:t>
      </w:r>
      <w:bookmarkStart w:id="18" w:name="spectype3"/>
      <w:r w:rsidR="00602AEA" w:rsidRPr="000E198D">
        <w:t>Report</w:t>
      </w:r>
      <w:bookmarkEnd w:id="18"/>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19" w:name="introduction"/>
      <w:bookmarkEnd w:id="19"/>
      <w:r w:rsidRPr="004D3578">
        <w:br w:type="page"/>
      </w:r>
      <w:bookmarkStart w:id="20" w:name="scope"/>
      <w:bookmarkStart w:id="21" w:name="_Toc62549298"/>
      <w:bookmarkEnd w:id="20"/>
      <w:r w:rsidRPr="004D3578">
        <w:t>1</w:t>
      </w:r>
      <w:r w:rsidRPr="004D3578">
        <w:tab/>
        <w:t>Scope</w:t>
      </w:r>
      <w:bookmarkEnd w:id="21"/>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22" w:name="references"/>
      <w:bookmarkStart w:id="23" w:name="_Toc62549299"/>
      <w:bookmarkEnd w:id="22"/>
      <w:r w:rsidRPr="004D3578">
        <w:t>2</w:t>
      </w:r>
      <w:r w:rsidRPr="004D3578">
        <w:tab/>
        <w:t>References</w:t>
      </w:r>
      <w:bookmarkEnd w:id="23"/>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24" w:name="definitions"/>
      <w:bookmarkStart w:id="25" w:name="_Toc62549300"/>
      <w:bookmarkEnd w:id="24"/>
      <w:r w:rsidRPr="004D3578">
        <w:t>3</w:t>
      </w:r>
      <w:r w:rsidRPr="004D3578">
        <w:tab/>
        <w:t>Definitions</w:t>
      </w:r>
      <w:r w:rsidR="00602AEA">
        <w:t xml:space="preserve"> of terms, symbols and abbreviations</w:t>
      </w:r>
      <w:bookmarkEnd w:id="25"/>
    </w:p>
    <w:p w14:paraId="2202D274" w14:textId="77777777" w:rsidR="00080512" w:rsidRPr="004D3578" w:rsidRDefault="00080512">
      <w:pPr>
        <w:pStyle w:val="Heading2"/>
      </w:pPr>
      <w:bookmarkStart w:id="26" w:name="_Toc62549301"/>
      <w:r w:rsidRPr="004D3578">
        <w:t>3.1</w:t>
      </w:r>
      <w:r w:rsidRPr="004D3578">
        <w:tab/>
      </w:r>
      <w:r w:rsidR="002B6339">
        <w:t>Terms</w:t>
      </w:r>
      <w:bookmarkEnd w:id="26"/>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27" w:name="_Toc62549302"/>
      <w:r w:rsidRPr="004D3578">
        <w:t>3.2</w:t>
      </w:r>
      <w:r w:rsidRPr="004D3578">
        <w:tab/>
        <w:t>Symbols</w:t>
      </w:r>
      <w:bookmarkEnd w:id="27"/>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28" w:name="_Toc62549303"/>
      <w:r w:rsidRPr="004D3578">
        <w:t>3.3</w:t>
      </w:r>
      <w:r w:rsidRPr="004D3578">
        <w:tab/>
        <w:t>Abbreviations</w:t>
      </w:r>
      <w:bookmarkEnd w:id="28"/>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F037C86" w:rsidR="00080512" w:rsidRPr="004D3578" w:rsidRDefault="00080512">
      <w:pPr>
        <w:pStyle w:val="Heading1"/>
      </w:pPr>
      <w:bookmarkStart w:id="29" w:name="clause4"/>
      <w:bookmarkStart w:id="30" w:name="_Toc62549304"/>
      <w:bookmarkEnd w:id="29"/>
      <w:r w:rsidRPr="004D3578">
        <w:t>4</w:t>
      </w:r>
      <w:r w:rsidRPr="004D3578">
        <w:tab/>
      </w:r>
      <w:r w:rsidR="00720CF6">
        <w:t xml:space="preserve">Overview of </w:t>
      </w:r>
      <w:r w:rsidR="00DF4C22">
        <w:t>u</w:t>
      </w:r>
      <w:r w:rsidR="00720CF6" w:rsidRPr="00720CF6">
        <w:t>nmanned Aerial Systems (UAS)</w:t>
      </w:r>
      <w:bookmarkEnd w:id="30"/>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31" w:name="_Toc62549305"/>
      <w:r>
        <w:t>5</w:t>
      </w:r>
      <w:r w:rsidRPr="004D3578">
        <w:tab/>
      </w:r>
      <w:r>
        <w:t xml:space="preserve">Key </w:t>
      </w:r>
      <w:r w:rsidR="00F874F4">
        <w:t>i</w:t>
      </w:r>
      <w:r>
        <w:t>ssues</w:t>
      </w:r>
      <w:bookmarkEnd w:id="31"/>
    </w:p>
    <w:p w14:paraId="1CDE60FB" w14:textId="0B53D069" w:rsidR="001F41B4" w:rsidRPr="004D3578" w:rsidRDefault="001F41B4" w:rsidP="001F41B4">
      <w:pPr>
        <w:pStyle w:val="EditorsNote"/>
      </w:pPr>
      <w:bookmarkStart w:id="32" w:name="_Hlk38892577"/>
      <w:r>
        <w:t>Editor’s Note: This clause will contain the agreed key issues</w:t>
      </w:r>
    </w:p>
    <w:p w14:paraId="30CF90F5" w14:textId="58ED4E85" w:rsidR="00122128" w:rsidRDefault="001F41B4" w:rsidP="002D2483">
      <w:pPr>
        <w:pStyle w:val="Heading2"/>
      </w:pPr>
      <w:bookmarkStart w:id="33" w:name="_Toc62549306"/>
      <w:bookmarkEnd w:id="32"/>
      <w:r>
        <w:t>5</w:t>
      </w:r>
      <w:r w:rsidRPr="004D3578">
        <w:t>.1</w:t>
      </w:r>
      <w:r w:rsidRPr="004D3578">
        <w:tab/>
      </w:r>
      <w:r>
        <w:t xml:space="preserve">Key </w:t>
      </w:r>
      <w:r w:rsidR="00F874F4">
        <w:t>i</w:t>
      </w:r>
      <w:r>
        <w:t>ssue #</w:t>
      </w:r>
      <w:r w:rsidR="00F874F4">
        <w:t xml:space="preserve">1: </w:t>
      </w:r>
      <w:r w:rsidR="002D2483" w:rsidRPr="002D2483">
        <w:t xml:space="preserve">UAS </w:t>
      </w:r>
      <w:r w:rsidR="00DF4C22">
        <w:t>a</w:t>
      </w:r>
      <w:r w:rsidR="002D2483" w:rsidRPr="002D2483">
        <w:t xml:space="preserve">uthentication and </w:t>
      </w:r>
      <w:r w:rsidR="00DF4C22">
        <w:t>a</w:t>
      </w:r>
      <w:r w:rsidR="002D2483" w:rsidRPr="002D2483">
        <w:t>uthorization</w:t>
      </w:r>
      <w:bookmarkEnd w:id="33"/>
    </w:p>
    <w:p w14:paraId="3620F0DD" w14:textId="55702D9E" w:rsidR="00F874F4" w:rsidRDefault="00F874F4" w:rsidP="00B86AD4">
      <w:pPr>
        <w:pStyle w:val="Heading3"/>
      </w:pPr>
      <w:bookmarkStart w:id="34" w:name="_Toc62549307"/>
      <w:r>
        <w:t>5.1.1</w:t>
      </w:r>
      <w:r>
        <w:tab/>
        <w:t>Key issue details</w:t>
      </w:r>
      <w:bookmarkEnd w:id="34"/>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35" w:name="_Toc510607470"/>
      <w:r w:rsidRPr="002D2483">
        <w:rPr>
          <w:rFonts w:eastAsia="SimSun"/>
        </w:rPr>
        <w:t>Architectural Assumptions</w:t>
      </w:r>
      <w:bookmarkEnd w:id="35"/>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36" w:name="_Toc62549308"/>
      <w:r>
        <w:t>5.1.2</w:t>
      </w:r>
      <w:r>
        <w:tab/>
        <w:t>Threats</w:t>
      </w:r>
      <w:bookmarkEnd w:id="36"/>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37" w:name="_Toc62549309"/>
      <w:r>
        <w:t>5.1.3</w:t>
      </w:r>
      <w:r>
        <w:tab/>
        <w:t>Potential security requirements</w:t>
      </w:r>
      <w:bookmarkEnd w:id="37"/>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7B387C14" w:rsidR="00197999" w:rsidRPr="00197999" w:rsidRDefault="00197999" w:rsidP="00705B4D">
      <w:pPr>
        <w:pStyle w:val="Heading2"/>
        <w:rPr>
          <w:rFonts w:eastAsia="SimSun"/>
          <w:lang w:val="en-SG"/>
        </w:rPr>
      </w:pPr>
      <w:bookmarkStart w:id="38" w:name="_Toc62549310"/>
      <w:r w:rsidRPr="00197999">
        <w:rPr>
          <w:rFonts w:eastAsia="SimSun"/>
        </w:rPr>
        <w:t>5.</w:t>
      </w:r>
      <w:r>
        <w:rPr>
          <w:rFonts w:eastAsia="SimSun"/>
        </w:rPr>
        <w:t>2</w:t>
      </w:r>
      <w:r w:rsidRPr="00197999">
        <w:rPr>
          <w:rFonts w:eastAsia="SimSun"/>
        </w:rPr>
        <w:tab/>
        <w:t xml:space="preserve">Key </w:t>
      </w:r>
      <w:r w:rsidR="00DF4C22">
        <w:rPr>
          <w:rFonts w:eastAsia="SimSun"/>
        </w:rPr>
        <w:t>i</w:t>
      </w:r>
      <w:r w:rsidRPr="00197999">
        <w:rPr>
          <w:rFonts w:eastAsia="SimSun"/>
        </w:rPr>
        <w:t>ssue #</w:t>
      </w:r>
      <w:r>
        <w:rPr>
          <w:rFonts w:eastAsia="SimSun"/>
        </w:rPr>
        <w:t>2</w:t>
      </w:r>
      <w:r w:rsidRPr="00197999">
        <w:rPr>
          <w:rFonts w:eastAsia="SimSun"/>
        </w:rPr>
        <w:t>: Pairing authorization for UAV and UAVC</w:t>
      </w:r>
      <w:bookmarkEnd w:id="38"/>
    </w:p>
    <w:p w14:paraId="483AE62A" w14:textId="285CBF93" w:rsidR="00197999" w:rsidRPr="00197999" w:rsidRDefault="00197999" w:rsidP="00705B4D">
      <w:pPr>
        <w:pStyle w:val="Heading3"/>
        <w:rPr>
          <w:rFonts w:eastAsia="SimSun"/>
        </w:rPr>
      </w:pPr>
      <w:bookmarkStart w:id="39" w:name="_Toc352074858"/>
      <w:bookmarkStart w:id="40" w:name="_Toc494269865"/>
      <w:bookmarkStart w:id="41" w:name="_Toc62549311"/>
      <w:r w:rsidRPr="00197999">
        <w:rPr>
          <w:rFonts w:eastAsia="SimSun"/>
        </w:rPr>
        <w:t>5.</w:t>
      </w:r>
      <w:r>
        <w:rPr>
          <w:rFonts w:eastAsia="SimSun"/>
        </w:rPr>
        <w:t>2</w:t>
      </w:r>
      <w:r w:rsidRPr="00197999">
        <w:rPr>
          <w:rFonts w:eastAsia="SimSun"/>
        </w:rPr>
        <w:t>.1</w:t>
      </w:r>
      <w:r w:rsidRPr="00197999">
        <w:rPr>
          <w:rFonts w:eastAsia="SimSun"/>
        </w:rPr>
        <w:tab/>
        <w:t>Key issue details</w:t>
      </w:r>
      <w:bookmarkEnd w:id="39"/>
      <w:bookmarkEnd w:id="40"/>
      <w:bookmarkEnd w:id="41"/>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42" w:name="_Toc352074859"/>
      <w:bookmarkStart w:id="43" w:name="_Toc494269866"/>
      <w:bookmarkStart w:id="44" w:name="_Toc62549312"/>
      <w:r w:rsidRPr="00197999">
        <w:rPr>
          <w:rFonts w:eastAsia="SimSun"/>
        </w:rPr>
        <w:t>5.</w:t>
      </w:r>
      <w:r>
        <w:rPr>
          <w:rFonts w:eastAsia="SimSun"/>
        </w:rPr>
        <w:t>2</w:t>
      </w:r>
      <w:r w:rsidRPr="00197999">
        <w:rPr>
          <w:rFonts w:eastAsia="SimSun"/>
        </w:rPr>
        <w:t>.2</w:t>
      </w:r>
      <w:r w:rsidRPr="00197999">
        <w:rPr>
          <w:rFonts w:eastAsia="SimSun"/>
        </w:rPr>
        <w:tab/>
        <w:t>Threat</w:t>
      </w:r>
      <w:bookmarkEnd w:id="42"/>
      <w:bookmarkEnd w:id="43"/>
      <w:r w:rsidRPr="00197999">
        <w:rPr>
          <w:rFonts w:eastAsia="SimSun"/>
        </w:rPr>
        <w:t>s</w:t>
      </w:r>
      <w:bookmarkEnd w:id="44"/>
    </w:p>
    <w:p w14:paraId="5BE38C3B" w14:textId="43A4183D" w:rsidR="00197999" w:rsidRPr="00197999" w:rsidRDefault="00197999" w:rsidP="00197999">
      <w:pPr>
        <w:rPr>
          <w:rFonts w:eastAsia="SimSun"/>
        </w:rPr>
      </w:pPr>
      <w:r w:rsidRPr="00197999">
        <w:rPr>
          <w:rFonts w:eastAsia="SimSun"/>
        </w:rPr>
        <w:t>If pairing authorization of UAV and UAVC is not performed</w:t>
      </w:r>
      <w:r w:rsidR="005826AF" w:rsidRPr="005826AF">
        <w:t xml:space="preserve"> </w:t>
      </w:r>
      <w:r w:rsidR="005826AF" w:rsidRPr="005826AF">
        <w:rPr>
          <w:rFonts w:eastAsia="SimSun"/>
        </w:rPr>
        <w:t>securely before establishment of a connection between the UAV and UAVC</w:t>
      </w:r>
      <w:r w:rsidRPr="00197999">
        <w:rPr>
          <w:rFonts w:eastAsia="SimSun"/>
        </w:rPr>
        <w:t xml:space="preserve">, an unauthorized </w:t>
      </w:r>
      <w:r w:rsidR="005826AF" w:rsidRPr="005826AF">
        <w:rPr>
          <w:rFonts w:eastAsia="SimSun"/>
        </w:rPr>
        <w:t xml:space="preserve">UAVC may be able to communicate with the UAV and perform an unauthorised flight which could </w:t>
      </w:r>
      <w:r w:rsidRPr="00197999">
        <w:rPr>
          <w:rFonts w:eastAsia="SimSun"/>
        </w:rPr>
        <w:t>caus</w:t>
      </w:r>
      <w:r w:rsidR="005826AF">
        <w:rPr>
          <w:rFonts w:eastAsia="SimSun"/>
        </w:rPr>
        <w:t>e</w:t>
      </w:r>
      <w:r w:rsidRPr="00197999">
        <w:rPr>
          <w:rFonts w:eastAsia="SimSun"/>
        </w:rPr>
        <w:t xml:space="preserve"> tremendous risks to the security of UAS and public safety. </w:t>
      </w:r>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r w:rsidR="005826AF" w:rsidRPr="005826AF">
        <w:rPr>
          <w:rFonts w:eastAsia="SimSun"/>
          <w:noProof/>
        </w:rPr>
        <w:t xml:space="preserve">the connectivity </w:t>
      </w:r>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44F4E0B5" w:rsidR="00197999" w:rsidRPr="00197999" w:rsidRDefault="00197999" w:rsidP="005C4607">
      <w:pPr>
        <w:pStyle w:val="Heading3"/>
        <w:rPr>
          <w:rFonts w:eastAsia="SimSun"/>
        </w:rPr>
      </w:pPr>
      <w:bookmarkStart w:id="45" w:name="_Toc352074860"/>
      <w:bookmarkStart w:id="46" w:name="_Toc494269867"/>
      <w:bookmarkStart w:id="47" w:name="_Toc62549313"/>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r w:rsidR="00DF4C22">
        <w:rPr>
          <w:rFonts w:eastAsia="SimSun"/>
        </w:rPr>
        <w:t>s</w:t>
      </w:r>
      <w:r w:rsidRPr="00197999">
        <w:rPr>
          <w:rFonts w:eastAsia="SimSun"/>
        </w:rPr>
        <w:t>ecurity requirements</w:t>
      </w:r>
      <w:bookmarkEnd w:id="45"/>
      <w:bookmarkEnd w:id="46"/>
      <w:bookmarkEnd w:id="47"/>
    </w:p>
    <w:p w14:paraId="0E5EA699" w14:textId="11AA26A3" w:rsidR="00197999" w:rsidRPr="00197999" w:rsidRDefault="00197999" w:rsidP="00197999">
      <w:pPr>
        <w:rPr>
          <w:rFonts w:eastAsia="SimSun"/>
        </w:rPr>
      </w:pPr>
      <w:r w:rsidRPr="00197999">
        <w:rPr>
          <w:rFonts w:eastAsia="SimSun"/>
        </w:rPr>
        <w:t xml:space="preserve">3GPP system shall </w:t>
      </w:r>
      <w:r w:rsidR="005826AF" w:rsidRPr="005826AF">
        <w:rPr>
          <w:rFonts w:eastAsia="SimSun"/>
        </w:rPr>
        <w:t xml:space="preserve">support </w:t>
      </w:r>
      <w:r w:rsidRPr="00197999">
        <w:rPr>
          <w:rFonts w:eastAsia="SimSun"/>
        </w:rPr>
        <w:t>enabl</w:t>
      </w:r>
      <w:r w:rsidR="005826AF">
        <w:rPr>
          <w:rFonts w:eastAsia="SimSun"/>
        </w:rPr>
        <w:t>ing</w:t>
      </w:r>
      <w:r w:rsidRPr="00197999">
        <w:rPr>
          <w:rFonts w:eastAsia="SimSun"/>
        </w:rPr>
        <w:t xml:space="preserve"> authentication and authorization by </w:t>
      </w:r>
      <w:r w:rsidR="005826AF">
        <w:rPr>
          <w:rFonts w:eastAsia="SimSun"/>
        </w:rPr>
        <w:t xml:space="preserve">the </w:t>
      </w:r>
      <w:r w:rsidRPr="00197999">
        <w:rPr>
          <w:rFonts w:eastAsia="SimSun"/>
        </w:rPr>
        <w:t>USS/UTM</w:t>
      </w:r>
      <w:r w:rsidR="005826AF" w:rsidRPr="005826AF">
        <w:t xml:space="preserve"> </w:t>
      </w:r>
      <w:r w:rsidR="005826AF" w:rsidRPr="005826AF">
        <w:rPr>
          <w:rFonts w:eastAsia="SimSun"/>
        </w:rPr>
        <w:t>of a UAV and UAVC pairing before enabling a data connection between the UAV and UAVC</w:t>
      </w:r>
    </w:p>
    <w:p w14:paraId="6029E312" w14:textId="381C9FFA" w:rsidR="00197999" w:rsidRDefault="00197999" w:rsidP="00197999">
      <w:pPr>
        <w:rPr>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r w:rsidR="005826AF" w:rsidRPr="005826AF">
        <w:t xml:space="preserve"> </w:t>
      </w:r>
      <w:r w:rsidR="005826AF" w:rsidRPr="005826AF">
        <w:rPr>
          <w:rFonts w:eastAsia="SimSun"/>
          <w:noProof/>
        </w:rPr>
        <w:t>in order to close the connection between the UAV and UAVC</w:t>
      </w:r>
      <w:r w:rsidRPr="00197999">
        <w:rPr>
          <w:rFonts w:eastAsia="SimSun"/>
          <w:noProof/>
        </w:rPr>
        <w:t>.</w:t>
      </w:r>
    </w:p>
    <w:p w14:paraId="3D3203C6" w14:textId="5AB4D4DD" w:rsidR="005826AF" w:rsidRPr="00197999" w:rsidRDefault="005826AF" w:rsidP="005826AF">
      <w:pPr>
        <w:pStyle w:val="NO"/>
        <w:rPr>
          <w:rFonts w:eastAsia="SimSun"/>
          <w:noProof/>
        </w:rPr>
      </w:pPr>
      <w:r w:rsidRPr="005826AF">
        <w:rPr>
          <w:rFonts w:eastAsia="SimSun"/>
          <w:noProof/>
        </w:rPr>
        <w:t>NOTE: The authorization decision for pairing a UAV and a UAVC is always done by the USS/UTM. The 3GPP system will support the USS/UTM to enforce that decision.</w:t>
      </w:r>
    </w:p>
    <w:p w14:paraId="24860468" w14:textId="75FD4886" w:rsidR="00543934" w:rsidRPr="008647BA" w:rsidRDefault="00543934" w:rsidP="008647BA">
      <w:pPr>
        <w:pStyle w:val="Heading2"/>
        <w:rPr>
          <w:rFonts w:eastAsia="SimSun"/>
        </w:rPr>
      </w:pPr>
      <w:bookmarkStart w:id="48" w:name="_Toc62549314"/>
      <w:r w:rsidRPr="008647BA">
        <w:rPr>
          <w:rFonts w:eastAsia="SimSun"/>
        </w:rPr>
        <w:t>5.3</w:t>
      </w:r>
      <w:r w:rsidRPr="008647BA">
        <w:rPr>
          <w:rFonts w:eastAsia="SimSun"/>
        </w:rPr>
        <w:tab/>
        <w:t xml:space="preserve">Key Issue #3: </w:t>
      </w:r>
      <w:r w:rsidRPr="005C4607">
        <w:rPr>
          <w:rFonts w:eastAsia="SimSun"/>
        </w:rPr>
        <w:t xml:space="preserve">TPAE </w:t>
      </w:r>
      <w:r w:rsidR="00DF4C22">
        <w:rPr>
          <w:rFonts w:eastAsia="SimSun"/>
        </w:rPr>
        <w:t>a</w:t>
      </w:r>
      <w:r w:rsidRPr="005C4607">
        <w:rPr>
          <w:rFonts w:eastAsia="SimSun"/>
        </w:rPr>
        <w:t xml:space="preserve">uthentication and </w:t>
      </w:r>
      <w:r w:rsidR="00DF4C22">
        <w:rPr>
          <w:rFonts w:eastAsia="SimSun"/>
        </w:rPr>
        <w:t>a</w:t>
      </w:r>
      <w:r w:rsidRPr="005C4607">
        <w:rPr>
          <w:rFonts w:eastAsia="SimSun"/>
        </w:rPr>
        <w:t>uthorization</w:t>
      </w:r>
      <w:bookmarkEnd w:id="48"/>
    </w:p>
    <w:p w14:paraId="4463D11D" w14:textId="2C57D393" w:rsidR="00543934" w:rsidRPr="008647BA" w:rsidRDefault="00543934" w:rsidP="008647BA">
      <w:pPr>
        <w:pStyle w:val="Heading3"/>
        <w:rPr>
          <w:rFonts w:eastAsia="SimSun"/>
        </w:rPr>
      </w:pPr>
      <w:bookmarkStart w:id="49" w:name="_Toc62549315"/>
      <w:r w:rsidRPr="008647BA">
        <w:rPr>
          <w:rFonts w:eastAsia="SimSun"/>
        </w:rPr>
        <w:t>5.3.1</w:t>
      </w:r>
      <w:r w:rsidRPr="008647BA">
        <w:rPr>
          <w:rFonts w:eastAsia="SimSun"/>
        </w:rPr>
        <w:tab/>
        <w:t>Key issue details</w:t>
      </w:r>
      <w:bookmarkEnd w:id="49"/>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73782094"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50" w:name="_Toc62549316"/>
      <w:r w:rsidRPr="00543934">
        <w:rPr>
          <w:rFonts w:eastAsia="SimSun"/>
        </w:rPr>
        <w:t>5.</w:t>
      </w:r>
      <w:r>
        <w:rPr>
          <w:rFonts w:eastAsia="SimSun"/>
        </w:rPr>
        <w:t>3</w:t>
      </w:r>
      <w:r w:rsidRPr="00543934">
        <w:rPr>
          <w:rFonts w:eastAsia="SimSun"/>
        </w:rPr>
        <w:t>.2</w:t>
      </w:r>
      <w:r w:rsidRPr="00543934">
        <w:rPr>
          <w:rFonts w:eastAsia="SimSun"/>
        </w:rPr>
        <w:tab/>
        <w:t>Threats</w:t>
      </w:r>
      <w:bookmarkEnd w:id="50"/>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5990860" w:rsidR="00543934" w:rsidRPr="00543934" w:rsidRDefault="00543934" w:rsidP="00543934">
      <w:pPr>
        <w:pStyle w:val="Heading3"/>
        <w:rPr>
          <w:rFonts w:eastAsia="SimSun"/>
        </w:rPr>
      </w:pPr>
      <w:bookmarkStart w:id="51" w:name="_Toc62549317"/>
      <w:r w:rsidRPr="00543934">
        <w:rPr>
          <w:rFonts w:eastAsia="SimSun"/>
        </w:rPr>
        <w:t>5.</w:t>
      </w:r>
      <w:r>
        <w:rPr>
          <w:rFonts w:eastAsia="SimSun"/>
        </w:rPr>
        <w:t>3</w:t>
      </w:r>
      <w:r w:rsidRPr="00543934">
        <w:rPr>
          <w:rFonts w:eastAsia="SimSun"/>
        </w:rPr>
        <w:t>.3</w:t>
      </w:r>
      <w:r w:rsidRPr="00543934">
        <w:rPr>
          <w:rFonts w:eastAsia="SimSun"/>
        </w:rPr>
        <w:tab/>
        <w:t xml:space="preserve">Potential </w:t>
      </w:r>
      <w:r w:rsidR="00DF4C22">
        <w:rPr>
          <w:rFonts w:eastAsia="SimSun"/>
        </w:rPr>
        <w:t>s</w:t>
      </w:r>
      <w:r w:rsidRPr="00543934">
        <w:rPr>
          <w:rFonts w:eastAsia="SimSun"/>
        </w:rPr>
        <w:t>ecurity requirements</w:t>
      </w:r>
      <w:bookmarkEnd w:id="51"/>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351F7BEA" w:rsidR="00910CBA" w:rsidRDefault="00910CBA" w:rsidP="00910CBA">
      <w:pPr>
        <w:pStyle w:val="Heading2"/>
      </w:pPr>
      <w:bookmarkStart w:id="52" w:name="_Toc62549318"/>
      <w:r>
        <w:t>5</w:t>
      </w:r>
      <w:r w:rsidRPr="004D3578">
        <w:t>.</w:t>
      </w:r>
      <w:r>
        <w:t>4</w:t>
      </w:r>
      <w:r w:rsidRPr="004D3578">
        <w:tab/>
      </w:r>
      <w:r>
        <w:t xml:space="preserve">Key issue #4: </w:t>
      </w:r>
      <w:r w:rsidR="00023E05" w:rsidRPr="00023E05">
        <w:t xml:space="preserve">Location </w:t>
      </w:r>
      <w:r w:rsidR="00DF4C22">
        <w:t>i</w:t>
      </w:r>
      <w:r w:rsidR="00023E05" w:rsidRPr="00023E05">
        <w:t>nformation veracity</w:t>
      </w:r>
      <w:bookmarkEnd w:id="52"/>
    </w:p>
    <w:p w14:paraId="1EEA1B6F" w14:textId="01766068" w:rsidR="00910CBA" w:rsidRDefault="00910CBA" w:rsidP="00910CBA">
      <w:pPr>
        <w:pStyle w:val="Heading3"/>
      </w:pPr>
      <w:bookmarkStart w:id="53" w:name="_Toc62549319"/>
      <w:r>
        <w:t>5.4.1</w:t>
      </w:r>
      <w:r>
        <w:tab/>
        <w:t>Key issue details</w:t>
      </w:r>
      <w:bookmarkEnd w:id="53"/>
      <w:r>
        <w:t xml:space="preserve"> </w:t>
      </w:r>
    </w:p>
    <w:p w14:paraId="2BE32A7D" w14:textId="77777777" w:rsidR="004C6F01" w:rsidRPr="004C6F01" w:rsidRDefault="004C6F01" w:rsidP="004C6F01">
      <w:pPr>
        <w:rPr>
          <w:rFonts w:eastAsia="SimSun"/>
        </w:rPr>
      </w:pPr>
      <w:bookmarkStart w:id="54" w:name="_Hlk48802220"/>
      <w:bookmarkStart w:id="55"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4"/>
      <w:r w:rsidRPr="004C6F01">
        <w:rPr>
          <w:rFonts w:eastAsia="SimSun"/>
          <w:noProof/>
        </w:rPr>
        <w:t xml:space="preserve">nearby UAVs at the particular time instance. </w:t>
      </w:r>
      <w:bookmarkEnd w:id="55"/>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6" w:name="_Toc62549320"/>
      <w:r>
        <w:t>5.4.2</w:t>
      </w:r>
      <w:r>
        <w:tab/>
        <w:t>Threats</w:t>
      </w:r>
      <w:bookmarkEnd w:id="56"/>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19E69FDD" w:rsidR="004C6F01" w:rsidRPr="004C6F01" w:rsidRDefault="00856F58" w:rsidP="00E3522F">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14B04A4A" w14:textId="29261170" w:rsidR="00910CBA" w:rsidRDefault="00910CBA" w:rsidP="00910CBA">
      <w:pPr>
        <w:pStyle w:val="Heading3"/>
      </w:pPr>
      <w:bookmarkStart w:id="57" w:name="_Toc62549321"/>
      <w:r>
        <w:t>5.4.3</w:t>
      </w:r>
      <w:r>
        <w:tab/>
        <w:t>Potential security requirements</w:t>
      </w:r>
      <w:bookmarkEnd w:id="57"/>
      <w:r>
        <w:t xml:space="preserve"> </w:t>
      </w:r>
    </w:p>
    <w:p w14:paraId="3E298AE7" w14:textId="2410E4B5"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338BFA59" w14:textId="6C11BEDE" w:rsidR="003767CC" w:rsidRDefault="003767CC" w:rsidP="003767CC">
      <w:pPr>
        <w:pStyle w:val="Heading2"/>
      </w:pPr>
      <w:bookmarkStart w:id="58" w:name="_Toc62549322"/>
      <w:r>
        <w:t>5</w:t>
      </w:r>
      <w:r w:rsidRPr="004D3578">
        <w:t>.</w:t>
      </w:r>
      <w:r>
        <w:t>5</w:t>
      </w:r>
      <w:r w:rsidRPr="004D3578">
        <w:tab/>
      </w:r>
      <w:r>
        <w:t xml:space="preserve">Key issue #5: </w:t>
      </w:r>
      <w:r w:rsidR="00625A1E" w:rsidRPr="00625A1E">
        <w:t>Privacy protection of UAS identities</w:t>
      </w:r>
      <w:bookmarkEnd w:id="58"/>
    </w:p>
    <w:p w14:paraId="1C10052C" w14:textId="3A013C21" w:rsidR="003767CC" w:rsidRDefault="003767CC" w:rsidP="003767CC">
      <w:pPr>
        <w:pStyle w:val="Heading3"/>
      </w:pPr>
      <w:bookmarkStart w:id="59" w:name="_Toc62549323"/>
      <w:r>
        <w:t>5.5.1</w:t>
      </w:r>
      <w:r>
        <w:tab/>
        <w:t>Key issue details</w:t>
      </w:r>
      <w:bookmarkEnd w:id="59"/>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60" w:name="_Toc62549324"/>
      <w:r>
        <w:t>5.5.2</w:t>
      </w:r>
      <w:r>
        <w:tab/>
        <w:t>Threats</w:t>
      </w:r>
      <w:bookmarkEnd w:id="60"/>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61" w:name="_Toc62549325"/>
      <w:r>
        <w:t>5.5.3</w:t>
      </w:r>
      <w:r>
        <w:tab/>
        <w:t>Potential security requirements</w:t>
      </w:r>
      <w:bookmarkEnd w:id="61"/>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62" w:name="_Toc62549326"/>
      <w:r>
        <w:t>5</w:t>
      </w:r>
      <w:r w:rsidRPr="004D3578">
        <w:t>.</w:t>
      </w:r>
      <w:r>
        <w:t>6</w:t>
      </w:r>
      <w:r w:rsidRPr="004D3578">
        <w:tab/>
      </w:r>
      <w:r>
        <w:t xml:space="preserve">Key issue #6: </w:t>
      </w:r>
      <w:r w:rsidR="002D377D" w:rsidRPr="002D377D">
        <w:t>Security protection of information in remote identification and between UAV/UAVC and UTM/USS</w:t>
      </w:r>
      <w:bookmarkEnd w:id="62"/>
    </w:p>
    <w:p w14:paraId="085721F5" w14:textId="0208E1FA" w:rsidR="00E83CB8" w:rsidRDefault="00E83CB8" w:rsidP="00E83CB8">
      <w:pPr>
        <w:pStyle w:val="Heading3"/>
      </w:pPr>
      <w:bookmarkStart w:id="63" w:name="_Toc62549327"/>
      <w:r>
        <w:t>5.6.1</w:t>
      </w:r>
      <w:r>
        <w:tab/>
        <w:t>Key issue details</w:t>
      </w:r>
      <w:bookmarkEnd w:id="63"/>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64" w:name="_Toc62549328"/>
      <w:r>
        <w:t>5.6.2</w:t>
      </w:r>
      <w:r>
        <w:tab/>
        <w:t>Threats</w:t>
      </w:r>
      <w:bookmarkEnd w:id="64"/>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65" w:name="_Toc62549329"/>
      <w:r>
        <w:t>5.6.3</w:t>
      </w:r>
      <w:r>
        <w:tab/>
        <w:t>Potential security requirements</w:t>
      </w:r>
      <w:bookmarkEnd w:id="65"/>
      <w:r>
        <w:t xml:space="preserve"> </w:t>
      </w:r>
    </w:p>
    <w:p w14:paraId="4D24DF7F" w14:textId="77777777" w:rsidR="00FE3643" w:rsidRPr="00FE3643" w:rsidRDefault="00FE3643" w:rsidP="00FE3643">
      <w:pPr>
        <w:rPr>
          <w:rFonts w:eastAsia="SimSun"/>
        </w:rPr>
      </w:pPr>
      <w:r w:rsidRPr="00FE3643">
        <w:rPr>
          <w:rFonts w:eastAsia="SimSun"/>
        </w:rPr>
        <w:t>The 5G System shall provide the means to integrity and replay protections of the flight information in remote identification between UAV and TPAE/UTM/USS.</w:t>
      </w:r>
    </w:p>
    <w:p w14:paraId="1A9EECD9" w14:textId="77777777" w:rsidR="00FE3643" w:rsidRPr="00FE3643" w:rsidRDefault="00FE3643" w:rsidP="00FE3643">
      <w:pPr>
        <w:rPr>
          <w:rFonts w:eastAsia="SimSun"/>
          <w:noProof/>
        </w:rPr>
      </w:pPr>
      <w:r w:rsidRPr="00FE3643">
        <w:rPr>
          <w:rFonts w:eastAsia="SimSun"/>
        </w:rPr>
        <w:t>The 5G System shall provide the means to provide</w:t>
      </w:r>
      <w:r w:rsidRPr="00FE3643">
        <w:rPr>
          <w:rFonts w:eastAsia="SimSun"/>
          <w:noProof/>
        </w:rPr>
        <w:t xml:space="preserve"> confidentiality, integrity and replay protections of the information exchanged (UAV/UAVC identities, UAS-specific and general exchanged information) between UAV/UAVC and USS/UTM. </w:t>
      </w:r>
    </w:p>
    <w:p w14:paraId="5DF0EEE9" w14:textId="77777777" w:rsidR="00FE3643" w:rsidRPr="00FE3643" w:rsidRDefault="00FE3643" w:rsidP="00CB6D87">
      <w:pPr>
        <w:pStyle w:val="EditorsNote"/>
        <w:rPr>
          <w:rFonts w:eastAsia="SimSun"/>
        </w:rPr>
      </w:pPr>
      <w:r w:rsidRPr="00FE3643">
        <w:rPr>
          <w:rFonts w:eastAsia="SimSun"/>
        </w:rPr>
        <w:t>Editor’s Note: It is FFS what security protection is in the scope of 3GPP.</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036BF5AD" w:rsidR="00DE59FB" w:rsidRDefault="00DE59FB" w:rsidP="00DE59FB">
      <w:pPr>
        <w:pStyle w:val="Heading2"/>
      </w:pPr>
      <w:bookmarkStart w:id="66" w:name="_Toc62549330"/>
      <w:r>
        <w:t>5</w:t>
      </w:r>
      <w:r w:rsidRPr="004D3578">
        <w:t>.</w:t>
      </w:r>
      <w:r>
        <w:t>7</w:t>
      </w:r>
      <w:r w:rsidRPr="004D3578">
        <w:tab/>
      </w:r>
      <w:r>
        <w:t xml:space="preserve">Key issue #7: </w:t>
      </w:r>
      <w:r w:rsidR="00EA709E" w:rsidRPr="00EA709E">
        <w:t xml:space="preserve">Security of </w:t>
      </w:r>
      <w:r w:rsidR="00DF4C22">
        <w:t>c</w:t>
      </w:r>
      <w:r w:rsidR="00EA709E" w:rsidRPr="00EA709E">
        <w:t xml:space="preserve">ommand and </w:t>
      </w:r>
      <w:r w:rsidR="00DF4C22">
        <w:t>c</w:t>
      </w:r>
      <w:r w:rsidR="00EA709E" w:rsidRPr="00EA709E">
        <w:t xml:space="preserve">ontrol (C2) </w:t>
      </w:r>
      <w:r w:rsidR="00DF4C22">
        <w:t>c</w:t>
      </w:r>
      <w:r w:rsidR="00EA709E" w:rsidRPr="00EA709E">
        <w:t>ommunication</w:t>
      </w:r>
      <w:bookmarkEnd w:id="66"/>
    </w:p>
    <w:p w14:paraId="5D856961" w14:textId="303E20B3" w:rsidR="00DE59FB" w:rsidRDefault="00DE59FB" w:rsidP="00DE59FB">
      <w:pPr>
        <w:pStyle w:val="Heading3"/>
      </w:pPr>
      <w:bookmarkStart w:id="67" w:name="_Toc62549331"/>
      <w:r>
        <w:t>5.7.1</w:t>
      </w:r>
      <w:r>
        <w:tab/>
        <w:t>Key issue details</w:t>
      </w:r>
      <w:bookmarkEnd w:id="67"/>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68" w:name="_Toc62549332"/>
      <w:r>
        <w:t>5.7.2</w:t>
      </w:r>
      <w:r>
        <w:tab/>
        <w:t>Threats</w:t>
      </w:r>
      <w:bookmarkEnd w:id="68"/>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69" w:name="_Toc62549333"/>
      <w:r>
        <w:t>5.7.3</w:t>
      </w:r>
      <w:r>
        <w:tab/>
        <w:t>Potential security requirements</w:t>
      </w:r>
      <w:bookmarkEnd w:id="69"/>
      <w:r>
        <w:t xml:space="preserve"> </w:t>
      </w:r>
    </w:p>
    <w:p w14:paraId="68B4C84E" w14:textId="77916A1E" w:rsidR="006D45B9" w:rsidRPr="006D45B9" w:rsidRDefault="00F06418" w:rsidP="006D45B9">
      <w:pPr>
        <w:rPr>
          <w:rFonts w:eastAsia="SimSun"/>
          <w:noProof/>
        </w:rPr>
      </w:pPr>
      <w:r w:rsidRPr="00F06418">
        <w:rPr>
          <w:rFonts w:eastAsia="SimSun"/>
          <w:noProof/>
        </w:rPr>
        <w:t>The 3GPP system shall provide means for the USS/UTM to transport security information to the UE to secure C2 Communication as part of the UAS Security.</w:t>
      </w:r>
    </w:p>
    <w:p w14:paraId="75C28521" w14:textId="442FA3D5" w:rsidR="00197999" w:rsidRDefault="00F06418" w:rsidP="007366F2">
      <w:pPr>
        <w:pStyle w:val="NO"/>
      </w:pPr>
      <w:r w:rsidRPr="007366F2">
        <w:t>NOTE: The method and security information used to establish C2 security and how to apply C2 Security is up to USS/UTM and is outside the scope of 3GPP.</w:t>
      </w:r>
    </w:p>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70" w:name="_Toc62549334"/>
      <w:bookmarkStart w:id="71" w:name="_Hlk49244678"/>
      <w:r>
        <w:t>5</w:t>
      </w:r>
      <w:r w:rsidRPr="004D3578">
        <w:t>.</w:t>
      </w:r>
      <w:r w:rsidRPr="00643D59">
        <w:rPr>
          <w:highlight w:val="yellow"/>
        </w:rPr>
        <w:t>X</w:t>
      </w:r>
      <w:r w:rsidRPr="004D3578">
        <w:tab/>
      </w:r>
      <w:r>
        <w:t>Key issue #</w:t>
      </w:r>
      <w:r w:rsidRPr="00643D59">
        <w:rPr>
          <w:highlight w:val="yellow"/>
        </w:rPr>
        <w:t>X</w:t>
      </w:r>
      <w:r>
        <w:t>: &lt;Key issue name&gt;</w:t>
      </w:r>
      <w:bookmarkEnd w:id="70"/>
    </w:p>
    <w:p w14:paraId="5D43C9C8" w14:textId="2BF4A64D" w:rsidR="00643D59" w:rsidRDefault="00643D59" w:rsidP="00C97428">
      <w:pPr>
        <w:pStyle w:val="Heading3"/>
      </w:pPr>
      <w:bookmarkStart w:id="72" w:name="_Toc62549335"/>
      <w:r>
        <w:t>5.</w:t>
      </w:r>
      <w:r w:rsidRPr="00C97428">
        <w:rPr>
          <w:highlight w:val="yellow"/>
        </w:rPr>
        <w:t>X</w:t>
      </w:r>
      <w:r>
        <w:t>.1</w:t>
      </w:r>
      <w:r>
        <w:tab/>
        <w:t>Key issue details</w:t>
      </w:r>
      <w:bookmarkEnd w:id="72"/>
      <w:r>
        <w:t xml:space="preserve"> </w:t>
      </w:r>
    </w:p>
    <w:p w14:paraId="0CA0D553" w14:textId="63788A48" w:rsidR="00643D59" w:rsidRDefault="00643D59" w:rsidP="00C97428">
      <w:pPr>
        <w:pStyle w:val="Heading3"/>
      </w:pPr>
      <w:bookmarkStart w:id="73" w:name="_Toc62549336"/>
      <w:r>
        <w:t>5.</w:t>
      </w:r>
      <w:r w:rsidRPr="00C97428">
        <w:rPr>
          <w:highlight w:val="yellow"/>
        </w:rPr>
        <w:t>X</w:t>
      </w:r>
      <w:r>
        <w:t>.2</w:t>
      </w:r>
      <w:r>
        <w:tab/>
        <w:t>Threats</w:t>
      </w:r>
      <w:bookmarkEnd w:id="73"/>
    </w:p>
    <w:p w14:paraId="11249890" w14:textId="18772864" w:rsidR="00643D59" w:rsidRDefault="00643D59" w:rsidP="00C97428">
      <w:pPr>
        <w:pStyle w:val="Heading3"/>
      </w:pPr>
      <w:bookmarkStart w:id="74" w:name="_Toc62549337"/>
      <w:r>
        <w:t>5.</w:t>
      </w:r>
      <w:r w:rsidRPr="00C97428">
        <w:rPr>
          <w:highlight w:val="yellow"/>
        </w:rPr>
        <w:t>X</w:t>
      </w:r>
      <w:r>
        <w:t>.3</w:t>
      </w:r>
      <w:r>
        <w:tab/>
        <w:t>Potential security requirements</w:t>
      </w:r>
      <w:bookmarkEnd w:id="74"/>
      <w:r>
        <w:t xml:space="preserve"> </w:t>
      </w:r>
    </w:p>
    <w:bookmarkEnd w:id="71"/>
    <w:p w14:paraId="2E553063" w14:textId="77777777" w:rsidR="00373CEF" w:rsidRPr="00373CEF" w:rsidRDefault="00373CEF" w:rsidP="00373CEF"/>
    <w:p w14:paraId="0651C8A3" w14:textId="4BA13E81" w:rsidR="00373CEF" w:rsidRPr="004D3578" w:rsidRDefault="00F03824" w:rsidP="00373CEF">
      <w:pPr>
        <w:pStyle w:val="Heading1"/>
      </w:pPr>
      <w:bookmarkStart w:id="75" w:name="_Toc62549338"/>
      <w:r>
        <w:t>6</w:t>
      </w:r>
      <w:r w:rsidR="00373CEF" w:rsidRPr="004D3578">
        <w:tab/>
      </w:r>
      <w:r w:rsidR="00373CEF">
        <w:t>Proposed solutions</w:t>
      </w:r>
      <w:bookmarkEnd w:id="75"/>
    </w:p>
    <w:p w14:paraId="0A8AD2BC" w14:textId="155F2617" w:rsidR="00373CEF" w:rsidRDefault="00373CEF" w:rsidP="00373CEF">
      <w:pPr>
        <w:pStyle w:val="EditorsNote"/>
      </w:pPr>
      <w:bookmarkStart w:id="76" w:name="_Hlk38892790"/>
      <w:r>
        <w:t>Editor’s Note: This clause will contain the proposed solutions</w:t>
      </w:r>
    </w:p>
    <w:p w14:paraId="4C27FBD6" w14:textId="77777777" w:rsidR="00A248E7" w:rsidRPr="00A248E7" w:rsidRDefault="00A248E7" w:rsidP="00A248E7">
      <w:pPr>
        <w:pStyle w:val="Heading2"/>
        <w:rPr>
          <w:rFonts w:eastAsia="SimSun"/>
        </w:rPr>
      </w:pPr>
      <w:bookmarkStart w:id="77" w:name="_Toc49376167"/>
      <w:bookmarkStart w:id="78" w:name="_Toc49376117"/>
      <w:bookmarkStart w:id="79" w:name="_Toc48930868"/>
      <w:bookmarkStart w:id="80" w:name="_Toc62549339"/>
      <w:r w:rsidRPr="00A248E7">
        <w:rPr>
          <w:rFonts w:eastAsia="SimSun"/>
        </w:rPr>
        <w:t>6.0</w:t>
      </w:r>
      <w:r w:rsidRPr="00A248E7">
        <w:rPr>
          <w:rFonts w:eastAsia="SimSun"/>
        </w:rPr>
        <w:tab/>
        <w:t>Mapping of solutions to key issues</w:t>
      </w:r>
      <w:bookmarkEnd w:id="77"/>
      <w:bookmarkEnd w:id="78"/>
      <w:bookmarkEnd w:id="79"/>
      <w:bookmarkEnd w:id="80"/>
    </w:p>
    <w:p w14:paraId="34F50D2C" w14:textId="77777777" w:rsidR="00A248E7" w:rsidRPr="00A248E7" w:rsidRDefault="00A248E7" w:rsidP="00A248E7">
      <w:pPr>
        <w:pStyle w:val="TH"/>
        <w:rPr>
          <w:rFonts w:eastAsia="SimSun"/>
        </w:rPr>
      </w:pPr>
      <w:r w:rsidRPr="00A248E7">
        <w:rPr>
          <w:rFonts w:eastAsia="SimSun"/>
        </w:rPr>
        <w:t>Table 6.0-1: Mapping of solutions to key issues</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gridCol w:w="650"/>
        <w:gridCol w:w="650"/>
        <w:gridCol w:w="521"/>
      </w:tblGrid>
      <w:tr w:rsidR="00A248E7" w:rsidRPr="00A248E7" w14:paraId="1E2D8F3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hideMark/>
          </w:tcPr>
          <w:p w14:paraId="38070EF3" w14:textId="77777777" w:rsidR="00A248E7" w:rsidRPr="00A248E7" w:rsidRDefault="00A248E7" w:rsidP="00A248E7">
            <w:pPr>
              <w:keepNext/>
              <w:keepLines/>
              <w:spacing w:after="0"/>
              <w:jc w:val="center"/>
              <w:rPr>
                <w:rFonts w:ascii="Arial" w:eastAsia="SimSun" w:hAnsi="Arial"/>
                <w:b/>
                <w:sz w:val="18"/>
              </w:rPr>
            </w:pPr>
            <w:r w:rsidRPr="00A248E7">
              <w:rPr>
                <w:rFonts w:ascii="Arial" w:eastAsia="SimSun" w:hAnsi="Arial"/>
                <w:b/>
                <w:sz w:val="18"/>
              </w:rPr>
              <w:t>Solutions</w:t>
            </w:r>
          </w:p>
        </w:tc>
        <w:tc>
          <w:tcPr>
            <w:tcW w:w="650" w:type="dxa"/>
            <w:tcBorders>
              <w:top w:val="single" w:sz="4" w:space="0" w:color="auto"/>
              <w:left w:val="single" w:sz="4" w:space="0" w:color="auto"/>
              <w:bottom w:val="single" w:sz="4" w:space="0" w:color="auto"/>
              <w:right w:val="single" w:sz="4" w:space="0" w:color="auto"/>
            </w:tcBorders>
            <w:hideMark/>
          </w:tcPr>
          <w:p w14:paraId="01D56270" w14:textId="77777777" w:rsidR="00A248E7" w:rsidRPr="00A248E7" w:rsidRDefault="00A248E7" w:rsidP="00A248E7">
            <w:pPr>
              <w:rPr>
                <w:rFonts w:eastAsia="SimSun"/>
                <w:b/>
                <w:bCs/>
              </w:rPr>
            </w:pPr>
            <w:r w:rsidRPr="00A248E7">
              <w:rPr>
                <w:rFonts w:eastAsia="SimSun"/>
                <w:b/>
                <w:bCs/>
              </w:rPr>
              <w:t>KI#1</w:t>
            </w:r>
          </w:p>
        </w:tc>
        <w:tc>
          <w:tcPr>
            <w:tcW w:w="650" w:type="dxa"/>
            <w:tcBorders>
              <w:top w:val="single" w:sz="4" w:space="0" w:color="auto"/>
              <w:left w:val="single" w:sz="4" w:space="0" w:color="auto"/>
              <w:bottom w:val="single" w:sz="4" w:space="0" w:color="auto"/>
              <w:right w:val="single" w:sz="4" w:space="0" w:color="auto"/>
            </w:tcBorders>
            <w:hideMark/>
          </w:tcPr>
          <w:p w14:paraId="722E1436" w14:textId="77777777" w:rsidR="00A248E7" w:rsidRPr="00A248E7" w:rsidRDefault="00A248E7" w:rsidP="00A248E7">
            <w:pPr>
              <w:rPr>
                <w:rFonts w:eastAsia="SimSun"/>
                <w:b/>
                <w:bCs/>
              </w:rPr>
            </w:pPr>
            <w:r w:rsidRPr="00A248E7">
              <w:rPr>
                <w:rFonts w:eastAsia="SimSun"/>
                <w:b/>
                <w:bCs/>
              </w:rPr>
              <w:t>KI#2</w:t>
            </w:r>
          </w:p>
        </w:tc>
        <w:tc>
          <w:tcPr>
            <w:tcW w:w="650" w:type="dxa"/>
            <w:tcBorders>
              <w:top w:val="single" w:sz="4" w:space="0" w:color="auto"/>
              <w:left w:val="single" w:sz="4" w:space="0" w:color="auto"/>
              <w:bottom w:val="single" w:sz="4" w:space="0" w:color="auto"/>
              <w:right w:val="single" w:sz="4" w:space="0" w:color="auto"/>
            </w:tcBorders>
            <w:hideMark/>
          </w:tcPr>
          <w:p w14:paraId="6CCA5E4B" w14:textId="77777777" w:rsidR="00A248E7" w:rsidRPr="00A248E7" w:rsidRDefault="00A248E7" w:rsidP="00A248E7">
            <w:pPr>
              <w:rPr>
                <w:rFonts w:eastAsia="SimSun"/>
                <w:b/>
                <w:bCs/>
              </w:rPr>
            </w:pPr>
            <w:r w:rsidRPr="00A248E7">
              <w:rPr>
                <w:rFonts w:eastAsia="SimSun"/>
                <w:b/>
                <w:bCs/>
              </w:rPr>
              <w:t>KI#3</w:t>
            </w:r>
          </w:p>
        </w:tc>
        <w:tc>
          <w:tcPr>
            <w:tcW w:w="650" w:type="dxa"/>
            <w:tcBorders>
              <w:top w:val="single" w:sz="4" w:space="0" w:color="auto"/>
              <w:left w:val="single" w:sz="4" w:space="0" w:color="auto"/>
              <w:bottom w:val="single" w:sz="4" w:space="0" w:color="auto"/>
              <w:right w:val="single" w:sz="4" w:space="0" w:color="auto"/>
            </w:tcBorders>
          </w:tcPr>
          <w:p w14:paraId="2A904BC6" w14:textId="77777777" w:rsidR="00A248E7" w:rsidRPr="00A248E7" w:rsidRDefault="00A248E7" w:rsidP="00A248E7">
            <w:pPr>
              <w:rPr>
                <w:rFonts w:eastAsia="SimSun"/>
                <w:b/>
                <w:bCs/>
              </w:rPr>
            </w:pPr>
            <w:r w:rsidRPr="00A248E7">
              <w:rPr>
                <w:rFonts w:eastAsia="SimSun"/>
                <w:b/>
                <w:bCs/>
              </w:rPr>
              <w:t>KI#4</w:t>
            </w:r>
          </w:p>
        </w:tc>
        <w:tc>
          <w:tcPr>
            <w:tcW w:w="650" w:type="dxa"/>
            <w:tcBorders>
              <w:top w:val="single" w:sz="4" w:space="0" w:color="auto"/>
              <w:left w:val="single" w:sz="4" w:space="0" w:color="auto"/>
              <w:bottom w:val="single" w:sz="4" w:space="0" w:color="auto"/>
              <w:right w:val="single" w:sz="4" w:space="0" w:color="auto"/>
            </w:tcBorders>
          </w:tcPr>
          <w:p w14:paraId="7CB7AD63" w14:textId="77777777" w:rsidR="00A248E7" w:rsidRPr="00A248E7" w:rsidRDefault="00A248E7" w:rsidP="00A248E7">
            <w:pPr>
              <w:rPr>
                <w:rFonts w:eastAsia="SimSun"/>
                <w:b/>
                <w:bCs/>
              </w:rPr>
            </w:pPr>
            <w:r w:rsidRPr="00A248E7">
              <w:rPr>
                <w:rFonts w:eastAsia="SimSun"/>
                <w:b/>
                <w:bCs/>
              </w:rPr>
              <w:t>KI#5</w:t>
            </w:r>
          </w:p>
        </w:tc>
        <w:tc>
          <w:tcPr>
            <w:tcW w:w="650" w:type="dxa"/>
            <w:tcBorders>
              <w:top w:val="single" w:sz="4" w:space="0" w:color="auto"/>
              <w:left w:val="single" w:sz="4" w:space="0" w:color="auto"/>
              <w:bottom w:val="single" w:sz="4" w:space="0" w:color="auto"/>
              <w:right w:val="single" w:sz="4" w:space="0" w:color="auto"/>
            </w:tcBorders>
          </w:tcPr>
          <w:p w14:paraId="2D83B397" w14:textId="77777777" w:rsidR="00A248E7" w:rsidRPr="00A248E7" w:rsidRDefault="00A248E7" w:rsidP="00A248E7">
            <w:pPr>
              <w:rPr>
                <w:rFonts w:eastAsia="SimSun"/>
                <w:b/>
                <w:bCs/>
              </w:rPr>
            </w:pPr>
            <w:r w:rsidRPr="00A248E7">
              <w:rPr>
                <w:rFonts w:eastAsia="SimSun"/>
                <w:b/>
                <w:bCs/>
              </w:rPr>
              <w:t>KI#6</w:t>
            </w:r>
          </w:p>
        </w:tc>
        <w:tc>
          <w:tcPr>
            <w:tcW w:w="650" w:type="dxa"/>
            <w:tcBorders>
              <w:top w:val="single" w:sz="4" w:space="0" w:color="auto"/>
              <w:left w:val="single" w:sz="4" w:space="0" w:color="auto"/>
              <w:bottom w:val="single" w:sz="4" w:space="0" w:color="auto"/>
              <w:right w:val="single" w:sz="4" w:space="0" w:color="auto"/>
            </w:tcBorders>
          </w:tcPr>
          <w:p w14:paraId="308D6ED0" w14:textId="77777777" w:rsidR="00A248E7" w:rsidRPr="00A248E7" w:rsidRDefault="00A248E7" w:rsidP="00A248E7">
            <w:pPr>
              <w:rPr>
                <w:rFonts w:eastAsia="SimSun"/>
                <w:b/>
                <w:bCs/>
              </w:rPr>
            </w:pPr>
            <w:r w:rsidRPr="00A248E7">
              <w:rPr>
                <w:rFonts w:eastAsia="SimSun"/>
                <w:b/>
                <w:bCs/>
              </w:rPr>
              <w:t>KI#7</w:t>
            </w:r>
          </w:p>
        </w:tc>
        <w:tc>
          <w:tcPr>
            <w:tcW w:w="521" w:type="dxa"/>
            <w:tcBorders>
              <w:top w:val="single" w:sz="4" w:space="0" w:color="auto"/>
              <w:left w:val="single" w:sz="4" w:space="0" w:color="auto"/>
              <w:bottom w:val="single" w:sz="4" w:space="0" w:color="auto"/>
              <w:right w:val="single" w:sz="4" w:space="0" w:color="auto"/>
            </w:tcBorders>
          </w:tcPr>
          <w:p w14:paraId="3CE0FBED" w14:textId="77777777" w:rsidR="00A248E7" w:rsidRPr="00A248E7" w:rsidRDefault="00A248E7" w:rsidP="00A248E7">
            <w:pPr>
              <w:rPr>
                <w:rFonts w:eastAsia="SimSun"/>
              </w:rPr>
            </w:pPr>
          </w:p>
        </w:tc>
      </w:tr>
      <w:tr w:rsidR="00A248E7" w:rsidRPr="00A248E7" w14:paraId="5755D6B5"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54DAE0FB" w14:textId="77777777" w:rsidR="00A248E7" w:rsidRPr="00A248E7" w:rsidRDefault="00A248E7" w:rsidP="00A248E7">
            <w:pPr>
              <w:rPr>
                <w:rFonts w:eastAsia="SimSun"/>
                <w:b/>
              </w:rPr>
            </w:pPr>
            <w:r w:rsidRPr="00A248E7">
              <w:rPr>
                <w:rFonts w:eastAsia="SimSun"/>
              </w:rPr>
              <w:t>#1: UAS authentication and authorization</w:t>
            </w:r>
          </w:p>
        </w:tc>
        <w:tc>
          <w:tcPr>
            <w:tcW w:w="650" w:type="dxa"/>
            <w:tcBorders>
              <w:top w:val="single" w:sz="4" w:space="0" w:color="auto"/>
              <w:left w:val="single" w:sz="4" w:space="0" w:color="auto"/>
              <w:bottom w:val="single" w:sz="4" w:space="0" w:color="auto"/>
              <w:right w:val="single" w:sz="4" w:space="0" w:color="auto"/>
            </w:tcBorders>
          </w:tcPr>
          <w:p w14:paraId="6BF5CE0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EDE25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122BD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9462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74243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9F71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BBF37B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1C82C3C" w14:textId="77777777" w:rsidR="00A248E7" w:rsidRPr="00A248E7" w:rsidRDefault="00A248E7" w:rsidP="007366F2">
            <w:pPr>
              <w:jc w:val="center"/>
              <w:rPr>
                <w:rFonts w:eastAsia="SimSun"/>
              </w:rPr>
            </w:pPr>
          </w:p>
        </w:tc>
      </w:tr>
      <w:tr w:rsidR="00A248E7" w:rsidRPr="00A248E7" w14:paraId="0A055CC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31AC096" w14:textId="77777777" w:rsidR="00A248E7" w:rsidRPr="00A248E7" w:rsidRDefault="00A248E7" w:rsidP="00A248E7">
            <w:pPr>
              <w:rPr>
                <w:rFonts w:ascii="Arial" w:eastAsia="SimSun" w:hAnsi="Arial"/>
                <w:b/>
                <w:sz w:val="18"/>
              </w:rPr>
            </w:pPr>
            <w:r w:rsidRPr="00A248E7">
              <w:rPr>
                <w:rFonts w:eastAsia="SimSun"/>
              </w:rPr>
              <w:t>#2: UAS authentication and authorization using User Plane</w:t>
            </w:r>
          </w:p>
        </w:tc>
        <w:tc>
          <w:tcPr>
            <w:tcW w:w="650" w:type="dxa"/>
            <w:tcBorders>
              <w:top w:val="single" w:sz="4" w:space="0" w:color="auto"/>
              <w:left w:val="single" w:sz="4" w:space="0" w:color="auto"/>
              <w:bottom w:val="single" w:sz="4" w:space="0" w:color="auto"/>
              <w:right w:val="single" w:sz="4" w:space="0" w:color="auto"/>
            </w:tcBorders>
          </w:tcPr>
          <w:p w14:paraId="045B0460"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2C38E1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2F29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674E1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AE97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4C889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233B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42712B5" w14:textId="77777777" w:rsidR="00A248E7" w:rsidRPr="00A248E7" w:rsidRDefault="00A248E7" w:rsidP="007366F2">
            <w:pPr>
              <w:jc w:val="center"/>
              <w:rPr>
                <w:rFonts w:eastAsia="SimSun"/>
              </w:rPr>
            </w:pPr>
          </w:p>
        </w:tc>
      </w:tr>
      <w:tr w:rsidR="00A248E7" w:rsidRPr="00A248E7" w14:paraId="2D297300"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0AC532E3" w14:textId="77777777" w:rsidR="00A248E7" w:rsidRPr="00A248E7" w:rsidRDefault="00A248E7" w:rsidP="00A248E7">
            <w:pPr>
              <w:rPr>
                <w:rFonts w:eastAsia="SimSun"/>
                <w:b/>
                <w:bCs/>
              </w:rPr>
            </w:pPr>
            <w:r w:rsidRPr="00A248E7">
              <w:rPr>
                <w:rFonts w:eastAsia="SimSun"/>
              </w:rPr>
              <w:t>#3: UAV authentication and authorization by USS/UTM with AMF as authenticator</w:t>
            </w:r>
          </w:p>
        </w:tc>
        <w:tc>
          <w:tcPr>
            <w:tcW w:w="650" w:type="dxa"/>
            <w:tcBorders>
              <w:top w:val="single" w:sz="4" w:space="0" w:color="auto"/>
              <w:left w:val="single" w:sz="4" w:space="0" w:color="auto"/>
              <w:bottom w:val="single" w:sz="4" w:space="0" w:color="auto"/>
              <w:right w:val="single" w:sz="4" w:space="0" w:color="auto"/>
            </w:tcBorders>
          </w:tcPr>
          <w:p w14:paraId="4A3DD3DB"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0F54489"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C531CA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B7F073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43921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247FA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E69CBBE"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BBA17A1" w14:textId="77777777" w:rsidR="00A248E7" w:rsidRPr="00A248E7" w:rsidRDefault="00A248E7" w:rsidP="007366F2">
            <w:pPr>
              <w:jc w:val="center"/>
              <w:rPr>
                <w:rFonts w:eastAsia="SimSun"/>
              </w:rPr>
            </w:pPr>
          </w:p>
        </w:tc>
      </w:tr>
      <w:tr w:rsidR="00A248E7" w:rsidRPr="00A248E7" w14:paraId="1BBF8133"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2A2D960D" w14:textId="77777777" w:rsidR="00A248E7" w:rsidRPr="00A248E7" w:rsidRDefault="00A248E7" w:rsidP="00A248E7">
            <w:pPr>
              <w:rPr>
                <w:rFonts w:eastAsia="SimSun"/>
              </w:rPr>
            </w:pPr>
            <w:r w:rsidRPr="00A248E7">
              <w:rPr>
                <w:rFonts w:eastAsia="SimSun"/>
              </w:rPr>
              <w:t>#4: UAV authentication and authorization using EAP-based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31E23C67"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34006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9013A9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F31FA1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41D8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4FD570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5FF731F"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3F010C1" w14:textId="77777777" w:rsidR="00A248E7" w:rsidRPr="00A248E7" w:rsidRDefault="00A248E7" w:rsidP="007366F2">
            <w:pPr>
              <w:jc w:val="center"/>
              <w:rPr>
                <w:rFonts w:eastAsia="SimSun"/>
              </w:rPr>
            </w:pPr>
          </w:p>
        </w:tc>
      </w:tr>
      <w:tr w:rsidR="00A248E7" w:rsidRPr="00A248E7" w14:paraId="23DF193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1CCC4723" w14:textId="77777777" w:rsidR="00A248E7" w:rsidRPr="00A248E7" w:rsidRDefault="00A248E7" w:rsidP="00A248E7">
            <w:pPr>
              <w:rPr>
                <w:rFonts w:eastAsia="SimSun"/>
              </w:rPr>
            </w:pPr>
            <w:r w:rsidRPr="00A248E7">
              <w:rPr>
                <w:rFonts w:eastAsia="SimSun"/>
              </w:rPr>
              <w:t>#5: UAV authentication and authorization using API-based PDU secondary authentication</w:t>
            </w:r>
          </w:p>
        </w:tc>
        <w:tc>
          <w:tcPr>
            <w:tcW w:w="650" w:type="dxa"/>
            <w:tcBorders>
              <w:top w:val="single" w:sz="4" w:space="0" w:color="auto"/>
              <w:left w:val="single" w:sz="4" w:space="0" w:color="auto"/>
              <w:bottom w:val="single" w:sz="4" w:space="0" w:color="auto"/>
              <w:right w:val="single" w:sz="4" w:space="0" w:color="auto"/>
            </w:tcBorders>
          </w:tcPr>
          <w:p w14:paraId="63D1D9BD"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49B0134" w14:textId="4C943074"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989DDB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90A92D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AF024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5F7AAB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95D4CE1"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B5B2D20" w14:textId="77777777" w:rsidR="00A248E7" w:rsidRPr="00A248E7" w:rsidRDefault="00A248E7" w:rsidP="007366F2">
            <w:pPr>
              <w:jc w:val="center"/>
              <w:rPr>
                <w:rFonts w:eastAsia="SimSun"/>
              </w:rPr>
            </w:pPr>
          </w:p>
        </w:tc>
      </w:tr>
      <w:tr w:rsidR="00A248E7" w:rsidRPr="00A248E7" w14:paraId="17805E52"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40D71EBC" w14:textId="77777777" w:rsidR="00A248E7" w:rsidRPr="00A248E7" w:rsidRDefault="00A248E7" w:rsidP="00A248E7">
            <w:pPr>
              <w:rPr>
                <w:rFonts w:eastAsia="SimSun"/>
              </w:rPr>
            </w:pPr>
            <w:r w:rsidRPr="00A248E7">
              <w:rPr>
                <w:rFonts w:eastAsia="SimSun"/>
              </w:rPr>
              <w:t>#6: Obtaining UAV location information from the PLMN</w:t>
            </w:r>
          </w:p>
        </w:tc>
        <w:tc>
          <w:tcPr>
            <w:tcW w:w="650" w:type="dxa"/>
            <w:tcBorders>
              <w:top w:val="single" w:sz="4" w:space="0" w:color="auto"/>
              <w:left w:val="single" w:sz="4" w:space="0" w:color="auto"/>
              <w:bottom w:val="single" w:sz="4" w:space="0" w:color="auto"/>
              <w:right w:val="single" w:sz="4" w:space="0" w:color="auto"/>
            </w:tcBorders>
          </w:tcPr>
          <w:p w14:paraId="17C2DE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29D6045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270459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82A3AC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1D890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31DEBDE"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E6AD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E853649" w14:textId="77777777" w:rsidR="00A248E7" w:rsidRPr="00A248E7" w:rsidRDefault="00A248E7" w:rsidP="007366F2">
            <w:pPr>
              <w:jc w:val="center"/>
              <w:rPr>
                <w:rFonts w:eastAsia="SimSun"/>
              </w:rPr>
            </w:pPr>
          </w:p>
        </w:tc>
      </w:tr>
      <w:tr w:rsidR="00A248E7" w:rsidRPr="00A248E7" w14:paraId="191CD5C0"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32AF346D" w14:textId="77777777" w:rsidR="00A248E7" w:rsidRPr="00A248E7" w:rsidRDefault="00A248E7" w:rsidP="00A248E7">
            <w:pPr>
              <w:rPr>
                <w:rFonts w:eastAsia="SimSun"/>
              </w:rPr>
            </w:pPr>
            <w:r w:rsidRPr="00A248E7">
              <w:rPr>
                <w:rFonts w:eastAsia="SimSun"/>
              </w:rPr>
              <w:t>#7: UAS authentication,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067AFBC3"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7192A3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75CA5C"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0E11CB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717648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789D4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935BD6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5DAEE1E4" w14:textId="77777777" w:rsidR="00A248E7" w:rsidRPr="00A248E7" w:rsidRDefault="00A248E7" w:rsidP="007366F2">
            <w:pPr>
              <w:jc w:val="center"/>
              <w:rPr>
                <w:rFonts w:eastAsia="SimSun"/>
              </w:rPr>
            </w:pPr>
          </w:p>
        </w:tc>
      </w:tr>
      <w:tr w:rsidR="00A248E7" w:rsidRPr="00A248E7" w14:paraId="41B61214"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240EC23" w14:textId="77777777" w:rsidR="00A248E7" w:rsidRPr="00A248E7" w:rsidRDefault="00A248E7" w:rsidP="00A248E7">
            <w:pPr>
              <w:rPr>
                <w:rFonts w:eastAsia="SimSun"/>
              </w:rPr>
            </w:pPr>
            <w:r w:rsidRPr="00A248E7">
              <w:rPr>
                <w:rFonts w:eastAsia="SimSun"/>
              </w:rPr>
              <w:t xml:space="preserve">#8: </w:t>
            </w:r>
            <w:r w:rsidRPr="00A248E7">
              <w:rPr>
                <w:rFonts w:eastAsia="SimSun"/>
                <w:lang w:eastAsia="zh-CN"/>
              </w:rPr>
              <w:t xml:space="preserve">Using 5G location result for </w:t>
            </w:r>
            <w:r w:rsidRPr="00A248E7">
              <w:rPr>
                <w:rFonts w:eastAsia="SimSun"/>
              </w:rPr>
              <w:t>location information verification</w:t>
            </w:r>
          </w:p>
        </w:tc>
        <w:tc>
          <w:tcPr>
            <w:tcW w:w="650" w:type="dxa"/>
            <w:tcBorders>
              <w:top w:val="single" w:sz="4" w:space="0" w:color="auto"/>
              <w:left w:val="single" w:sz="4" w:space="0" w:color="auto"/>
              <w:bottom w:val="single" w:sz="4" w:space="0" w:color="auto"/>
              <w:right w:val="single" w:sz="4" w:space="0" w:color="auto"/>
            </w:tcBorders>
          </w:tcPr>
          <w:p w14:paraId="0FAFB5D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2DF9248"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FBC63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6EF578A"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6FE07C5"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A7D0B14"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A1EB124"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67E98BC" w14:textId="77777777" w:rsidR="00A248E7" w:rsidRPr="00A248E7" w:rsidRDefault="00A248E7" w:rsidP="007366F2">
            <w:pPr>
              <w:jc w:val="center"/>
              <w:rPr>
                <w:rFonts w:eastAsia="SimSun"/>
              </w:rPr>
            </w:pPr>
          </w:p>
        </w:tc>
      </w:tr>
      <w:tr w:rsidR="00A248E7" w:rsidRPr="00A248E7" w14:paraId="433D3F95"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00E0626F" w14:textId="77777777" w:rsidR="00A248E7" w:rsidRPr="00A248E7" w:rsidRDefault="00A248E7" w:rsidP="00A248E7">
            <w:pPr>
              <w:rPr>
                <w:rFonts w:eastAsia="SimSun"/>
              </w:rPr>
            </w:pPr>
            <w:r w:rsidRPr="00A248E7">
              <w:rPr>
                <w:rFonts w:eastAsia="SimSun"/>
              </w:rPr>
              <w:t>#9: UAS enabled authentication</w:t>
            </w:r>
          </w:p>
        </w:tc>
        <w:tc>
          <w:tcPr>
            <w:tcW w:w="650" w:type="dxa"/>
            <w:tcBorders>
              <w:top w:val="single" w:sz="4" w:space="0" w:color="auto"/>
              <w:left w:val="single" w:sz="4" w:space="0" w:color="auto"/>
              <w:bottom w:val="single" w:sz="4" w:space="0" w:color="auto"/>
              <w:right w:val="single" w:sz="4" w:space="0" w:color="auto"/>
            </w:tcBorders>
          </w:tcPr>
          <w:p w14:paraId="3B2CF5A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6D8930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8E7CC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E554EA2"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B67831"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82DB36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47B0A9"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7551191C" w14:textId="77777777" w:rsidR="00A248E7" w:rsidRPr="00A248E7" w:rsidRDefault="00A248E7" w:rsidP="007366F2">
            <w:pPr>
              <w:jc w:val="center"/>
              <w:rPr>
                <w:rFonts w:eastAsia="SimSun"/>
              </w:rPr>
            </w:pPr>
          </w:p>
        </w:tc>
      </w:tr>
      <w:tr w:rsidR="00A248E7" w:rsidRPr="00A248E7" w14:paraId="5385550C" w14:textId="77777777" w:rsidTr="001D5477">
        <w:trPr>
          <w:trHeight w:val="293"/>
          <w:jc w:val="center"/>
        </w:trPr>
        <w:tc>
          <w:tcPr>
            <w:tcW w:w="4149" w:type="dxa"/>
            <w:tcBorders>
              <w:top w:val="single" w:sz="4" w:space="0" w:color="auto"/>
              <w:left w:val="single" w:sz="4" w:space="0" w:color="auto"/>
              <w:bottom w:val="single" w:sz="4" w:space="0" w:color="auto"/>
              <w:right w:val="single" w:sz="4" w:space="0" w:color="auto"/>
            </w:tcBorders>
          </w:tcPr>
          <w:p w14:paraId="1FBD0D13" w14:textId="77777777" w:rsidR="00A248E7" w:rsidRPr="00A248E7" w:rsidRDefault="00A248E7" w:rsidP="00A248E7">
            <w:pPr>
              <w:rPr>
                <w:rFonts w:eastAsia="SimSun"/>
                <w:b/>
                <w:bCs/>
              </w:rPr>
            </w:pPr>
            <w:r w:rsidRPr="00A248E7">
              <w:rPr>
                <w:rFonts w:eastAsia="SimSun"/>
              </w:rPr>
              <w:t>#10: Authentication and authorisation of UAVs</w:t>
            </w:r>
          </w:p>
        </w:tc>
        <w:tc>
          <w:tcPr>
            <w:tcW w:w="650" w:type="dxa"/>
            <w:tcBorders>
              <w:top w:val="single" w:sz="4" w:space="0" w:color="auto"/>
              <w:left w:val="single" w:sz="4" w:space="0" w:color="auto"/>
              <w:bottom w:val="single" w:sz="4" w:space="0" w:color="auto"/>
              <w:right w:val="single" w:sz="4" w:space="0" w:color="auto"/>
            </w:tcBorders>
          </w:tcPr>
          <w:p w14:paraId="32AB527E"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188754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0805E7"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DD731FB"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63A53376"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3B4286F"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17FF9C0"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659D02E7" w14:textId="77777777" w:rsidR="00A248E7" w:rsidRPr="00A248E7" w:rsidRDefault="00A248E7" w:rsidP="007366F2">
            <w:pPr>
              <w:jc w:val="center"/>
              <w:rPr>
                <w:rFonts w:eastAsia="SimSun"/>
              </w:rPr>
            </w:pPr>
          </w:p>
        </w:tc>
      </w:tr>
      <w:tr w:rsidR="00A248E7" w:rsidRPr="00A248E7" w14:paraId="536F0557"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3D1C943D" w14:textId="77777777" w:rsidR="00A248E7" w:rsidRPr="00A248E7" w:rsidRDefault="00A248E7" w:rsidP="00A248E7">
            <w:pPr>
              <w:rPr>
                <w:rFonts w:eastAsia="SimSun"/>
              </w:rPr>
            </w:pPr>
            <w:r w:rsidRPr="00A248E7">
              <w:rPr>
                <w:rFonts w:eastAsia="SimSun"/>
              </w:rPr>
              <w:t>#11: UAV and UAVC pairing authorization through bound IDs</w:t>
            </w:r>
          </w:p>
        </w:tc>
        <w:tc>
          <w:tcPr>
            <w:tcW w:w="650" w:type="dxa"/>
            <w:tcBorders>
              <w:top w:val="single" w:sz="4" w:space="0" w:color="auto"/>
              <w:left w:val="single" w:sz="4" w:space="0" w:color="auto"/>
              <w:bottom w:val="single" w:sz="4" w:space="0" w:color="auto"/>
              <w:right w:val="single" w:sz="4" w:space="0" w:color="auto"/>
            </w:tcBorders>
          </w:tcPr>
          <w:p w14:paraId="0C6FAAB3"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2F453E5" w14:textId="77777777" w:rsidR="00A248E7" w:rsidRPr="00A248E7" w:rsidRDefault="00A248E7" w:rsidP="007366F2">
            <w:pPr>
              <w:jc w:val="center"/>
              <w:rPr>
                <w:rFonts w:eastAsia="SimSun"/>
              </w:rPr>
            </w:pPr>
            <w:r w:rsidRPr="00A248E7">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62433AE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836968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13A0CF0"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B0F471A"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4278A48" w14:textId="77777777" w:rsidR="00A248E7" w:rsidRPr="00A248E7" w:rsidRDefault="00A248E7" w:rsidP="007366F2">
            <w:pPr>
              <w:jc w:val="cente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BF0E431" w14:textId="77777777" w:rsidR="00A248E7" w:rsidRPr="00A248E7" w:rsidRDefault="00A248E7" w:rsidP="007366F2">
            <w:pPr>
              <w:jc w:val="center"/>
              <w:rPr>
                <w:rFonts w:eastAsia="SimSun"/>
              </w:rPr>
            </w:pPr>
          </w:p>
        </w:tc>
      </w:tr>
      <w:tr w:rsidR="00A248E7" w:rsidRPr="00A248E7" w14:paraId="3F18C664"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52CB6C4" w14:textId="18E65C38" w:rsidR="00A248E7" w:rsidRPr="00A248E7" w:rsidRDefault="00E86A50" w:rsidP="00A248E7">
            <w:pPr>
              <w:rPr>
                <w:rFonts w:eastAsia="SimSun"/>
                <w:b/>
                <w:bCs/>
              </w:rPr>
            </w:pPr>
            <w:r>
              <w:rPr>
                <w:rFonts w:eastAsia="SimSun"/>
                <w:b/>
                <w:bCs/>
              </w:rPr>
              <w:t>#12:</w:t>
            </w:r>
            <w:r>
              <w:t xml:space="preserve"> </w:t>
            </w:r>
            <w:r w:rsidRPr="00E86A50">
              <w:rPr>
                <w:rFonts w:eastAsia="SimSun"/>
                <w:b/>
                <w:bCs/>
              </w:rPr>
              <w:t>UAV location privacy protection</w:t>
            </w:r>
          </w:p>
        </w:tc>
        <w:tc>
          <w:tcPr>
            <w:tcW w:w="650" w:type="dxa"/>
            <w:tcBorders>
              <w:top w:val="single" w:sz="4" w:space="0" w:color="auto"/>
              <w:left w:val="single" w:sz="4" w:space="0" w:color="auto"/>
              <w:bottom w:val="single" w:sz="4" w:space="0" w:color="auto"/>
              <w:right w:val="single" w:sz="4" w:space="0" w:color="auto"/>
            </w:tcBorders>
          </w:tcPr>
          <w:p w14:paraId="7F6C6713" w14:textId="0CABA4A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CBB36F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539881D" w14:textId="77777777" w:rsidR="00A248E7" w:rsidRPr="00A248E7" w:rsidRDefault="00A248E7" w:rsidP="007366F2">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B279247" w14:textId="38A32E9F" w:rsidR="00A248E7" w:rsidRPr="00A248E7" w:rsidRDefault="00E86A50" w:rsidP="007366F2">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3823B484"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CD0F635" w14:textId="77777777" w:rsidR="00A248E7" w:rsidRPr="00A248E7" w:rsidRDefault="00A248E7"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7822952" w14:textId="77777777" w:rsidR="00A248E7" w:rsidRPr="00A248E7" w:rsidRDefault="00A248E7"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2777EF01" w14:textId="77777777" w:rsidR="00A248E7" w:rsidRPr="00A248E7" w:rsidRDefault="00A248E7" w:rsidP="00A248E7">
            <w:pPr>
              <w:rPr>
                <w:rFonts w:eastAsia="SimSun"/>
              </w:rPr>
            </w:pPr>
          </w:p>
        </w:tc>
      </w:tr>
      <w:tr w:rsidR="00183318" w:rsidRPr="00A248E7" w14:paraId="454AF43B"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7E2196BD" w14:textId="6D9ACD2E" w:rsidR="00183318" w:rsidRDefault="00183318" w:rsidP="00A248E7">
            <w:pPr>
              <w:rPr>
                <w:rFonts w:eastAsia="SimSun"/>
                <w:b/>
                <w:bCs/>
              </w:rPr>
            </w:pPr>
            <w:r w:rsidRPr="00183318">
              <w:rPr>
                <w:rFonts w:eastAsia="SimSun"/>
                <w:b/>
                <w:bCs/>
              </w:rPr>
              <w:t>#13: Authorisation of UAV/UAVC when connected to EPS</w:t>
            </w:r>
          </w:p>
        </w:tc>
        <w:tc>
          <w:tcPr>
            <w:tcW w:w="650" w:type="dxa"/>
            <w:tcBorders>
              <w:top w:val="single" w:sz="4" w:space="0" w:color="auto"/>
              <w:left w:val="single" w:sz="4" w:space="0" w:color="auto"/>
              <w:bottom w:val="single" w:sz="4" w:space="0" w:color="auto"/>
              <w:right w:val="single" w:sz="4" w:space="0" w:color="auto"/>
            </w:tcBorders>
          </w:tcPr>
          <w:p w14:paraId="69A0DCEC" w14:textId="4E4C1F6E" w:rsidR="00183318"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5B484B22" w14:textId="52612AF3" w:rsidR="00183318" w:rsidRPr="00A248E7" w:rsidRDefault="00F064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7F774BC9"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3689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EF309A"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5C289169"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B5F4097"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303D935C" w14:textId="77777777" w:rsidR="00183318" w:rsidRPr="00A248E7" w:rsidRDefault="00183318" w:rsidP="00A248E7">
            <w:pPr>
              <w:rPr>
                <w:rFonts w:eastAsia="SimSun"/>
              </w:rPr>
            </w:pPr>
          </w:p>
        </w:tc>
      </w:tr>
      <w:tr w:rsidR="00183318" w:rsidRPr="00A248E7" w14:paraId="1D15ECA2"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64652F07" w14:textId="6F7C35E6" w:rsidR="00183318" w:rsidRDefault="00183318" w:rsidP="00A248E7">
            <w:pPr>
              <w:rPr>
                <w:rFonts w:eastAsia="SimSun"/>
                <w:b/>
                <w:bCs/>
              </w:rPr>
            </w:pPr>
            <w:r w:rsidRPr="00183318">
              <w:rPr>
                <w:rFonts w:eastAsia="SimSun"/>
                <w:b/>
                <w:bCs/>
              </w:rPr>
              <w:t>#14: Authorisation of UAV/UAVC pairing when connected to 5GS</w:t>
            </w:r>
          </w:p>
        </w:tc>
        <w:tc>
          <w:tcPr>
            <w:tcW w:w="650" w:type="dxa"/>
            <w:tcBorders>
              <w:top w:val="single" w:sz="4" w:space="0" w:color="auto"/>
              <w:left w:val="single" w:sz="4" w:space="0" w:color="auto"/>
              <w:bottom w:val="single" w:sz="4" w:space="0" w:color="auto"/>
              <w:right w:val="single" w:sz="4" w:space="0" w:color="auto"/>
            </w:tcBorders>
          </w:tcPr>
          <w:p w14:paraId="18CA0F1D"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AB290C6" w14:textId="55EDAF5A" w:rsidR="00183318" w:rsidRPr="00A248E7" w:rsidRDefault="00183318">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4F68A91C" w14:textId="77777777" w:rsidR="00183318" w:rsidRPr="00A248E7"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D2C8550" w14:textId="77777777" w:rsidR="00183318" w:rsidRDefault="00183318">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0034EB7"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9EF97AD" w14:textId="77777777" w:rsidR="00183318" w:rsidRPr="00A248E7" w:rsidRDefault="00183318"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79A8F7B" w14:textId="77777777" w:rsidR="00183318" w:rsidRPr="00A248E7" w:rsidRDefault="00183318"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0F7F2E0A" w14:textId="77777777" w:rsidR="00183318" w:rsidRPr="00A248E7" w:rsidRDefault="00183318" w:rsidP="00A248E7">
            <w:pPr>
              <w:rPr>
                <w:rFonts w:eastAsia="SimSun"/>
              </w:rPr>
            </w:pPr>
          </w:p>
        </w:tc>
      </w:tr>
      <w:tr w:rsidR="0082552D" w:rsidRPr="00A248E7" w14:paraId="66AFBE59" w14:textId="77777777" w:rsidTr="001D5477">
        <w:trPr>
          <w:jc w:val="center"/>
        </w:trPr>
        <w:tc>
          <w:tcPr>
            <w:tcW w:w="4149" w:type="dxa"/>
            <w:tcBorders>
              <w:top w:val="single" w:sz="4" w:space="0" w:color="auto"/>
              <w:left w:val="single" w:sz="4" w:space="0" w:color="auto"/>
              <w:bottom w:val="single" w:sz="4" w:space="0" w:color="auto"/>
              <w:right w:val="single" w:sz="4" w:space="0" w:color="auto"/>
            </w:tcBorders>
          </w:tcPr>
          <w:p w14:paraId="4C12535B" w14:textId="17D0FFE2" w:rsidR="0082552D" w:rsidRPr="00183318" w:rsidRDefault="0082552D" w:rsidP="00A248E7">
            <w:pPr>
              <w:rPr>
                <w:rFonts w:eastAsia="SimSun"/>
                <w:b/>
                <w:bCs/>
              </w:rPr>
            </w:pPr>
            <w:r w:rsidRPr="0082552D">
              <w:rPr>
                <w:rFonts w:eastAsia="SimSun"/>
                <w:b/>
                <w:bCs/>
              </w:rPr>
              <w:t>#15: UAV and UAV-C Pairing Authorization and Security Aspects</w:t>
            </w:r>
          </w:p>
        </w:tc>
        <w:tc>
          <w:tcPr>
            <w:tcW w:w="650" w:type="dxa"/>
            <w:tcBorders>
              <w:top w:val="single" w:sz="4" w:space="0" w:color="auto"/>
              <w:left w:val="single" w:sz="4" w:space="0" w:color="auto"/>
              <w:bottom w:val="single" w:sz="4" w:space="0" w:color="auto"/>
              <w:right w:val="single" w:sz="4" w:space="0" w:color="auto"/>
            </w:tcBorders>
          </w:tcPr>
          <w:p w14:paraId="76149DFA"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0FFD6A72" w14:textId="7ABC592E" w:rsidR="0082552D" w:rsidRDefault="0082552D">
            <w:pPr>
              <w:jc w:val="center"/>
              <w:rPr>
                <w:rFonts w:eastAsia="SimSun"/>
              </w:rPr>
            </w:pPr>
            <w:r>
              <w:rPr>
                <w:rFonts w:eastAsia="SimSun"/>
              </w:rPr>
              <w:t>x</w:t>
            </w:r>
          </w:p>
        </w:tc>
        <w:tc>
          <w:tcPr>
            <w:tcW w:w="650" w:type="dxa"/>
            <w:tcBorders>
              <w:top w:val="single" w:sz="4" w:space="0" w:color="auto"/>
              <w:left w:val="single" w:sz="4" w:space="0" w:color="auto"/>
              <w:bottom w:val="single" w:sz="4" w:space="0" w:color="auto"/>
              <w:right w:val="single" w:sz="4" w:space="0" w:color="auto"/>
            </w:tcBorders>
          </w:tcPr>
          <w:p w14:paraId="07E95D2D" w14:textId="77777777" w:rsidR="0082552D" w:rsidRPr="00A248E7"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1EA83EF2" w14:textId="77777777" w:rsidR="0082552D" w:rsidRDefault="0082552D">
            <w:pPr>
              <w:jc w:val="cente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37839B36"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4EE64387" w14:textId="77777777" w:rsidR="0082552D" w:rsidRPr="00A248E7" w:rsidRDefault="0082552D" w:rsidP="00A248E7">
            <w:pPr>
              <w:rPr>
                <w:rFonts w:eastAsia="SimSun"/>
              </w:rPr>
            </w:pPr>
          </w:p>
        </w:tc>
        <w:tc>
          <w:tcPr>
            <w:tcW w:w="650" w:type="dxa"/>
            <w:tcBorders>
              <w:top w:val="single" w:sz="4" w:space="0" w:color="auto"/>
              <w:left w:val="single" w:sz="4" w:space="0" w:color="auto"/>
              <w:bottom w:val="single" w:sz="4" w:space="0" w:color="auto"/>
              <w:right w:val="single" w:sz="4" w:space="0" w:color="auto"/>
            </w:tcBorders>
          </w:tcPr>
          <w:p w14:paraId="72B974DF" w14:textId="77777777" w:rsidR="0082552D" w:rsidRPr="00A248E7" w:rsidRDefault="0082552D" w:rsidP="00A248E7">
            <w:pPr>
              <w:rPr>
                <w:rFonts w:eastAsia="SimSun"/>
              </w:rPr>
            </w:pPr>
          </w:p>
        </w:tc>
        <w:tc>
          <w:tcPr>
            <w:tcW w:w="521" w:type="dxa"/>
            <w:tcBorders>
              <w:top w:val="single" w:sz="4" w:space="0" w:color="auto"/>
              <w:left w:val="single" w:sz="4" w:space="0" w:color="auto"/>
              <w:bottom w:val="single" w:sz="4" w:space="0" w:color="auto"/>
              <w:right w:val="single" w:sz="4" w:space="0" w:color="auto"/>
            </w:tcBorders>
          </w:tcPr>
          <w:p w14:paraId="4FC57F41" w14:textId="77777777" w:rsidR="0082552D" w:rsidRPr="00A248E7" w:rsidRDefault="0082552D" w:rsidP="00A248E7">
            <w:pPr>
              <w:rPr>
                <w:rFonts w:eastAsia="SimSun"/>
              </w:rPr>
            </w:pPr>
          </w:p>
        </w:tc>
      </w:tr>
    </w:tbl>
    <w:p w14:paraId="7E45091B" w14:textId="37972333" w:rsidR="00A248E7" w:rsidRPr="004D3578" w:rsidRDefault="00A248E7" w:rsidP="00373CEF">
      <w:pPr>
        <w:pStyle w:val="EditorsNote"/>
      </w:pPr>
    </w:p>
    <w:p w14:paraId="0AC32EA6" w14:textId="1E4B820E" w:rsidR="00373CEF" w:rsidRDefault="00F03824" w:rsidP="00373CEF">
      <w:pPr>
        <w:pStyle w:val="Heading2"/>
      </w:pPr>
      <w:bookmarkStart w:id="81" w:name="_Toc62549340"/>
      <w:bookmarkEnd w:id="76"/>
      <w:r>
        <w:t>6</w:t>
      </w:r>
      <w:r w:rsidR="00373CEF" w:rsidRPr="004D3578">
        <w:t>.1</w:t>
      </w:r>
      <w:r w:rsidR="00373CEF" w:rsidRPr="004D3578">
        <w:tab/>
      </w:r>
      <w:r w:rsidR="00373CEF">
        <w:t xml:space="preserve">Solution #1: </w:t>
      </w:r>
      <w:r w:rsidR="005A532A" w:rsidRPr="005A532A">
        <w:t xml:space="preserve">UAS </w:t>
      </w:r>
      <w:r w:rsidR="00DF4C22">
        <w:t>a</w:t>
      </w:r>
      <w:r w:rsidR="005A532A" w:rsidRPr="005A532A">
        <w:t xml:space="preserve">uthentication and </w:t>
      </w:r>
      <w:r w:rsidR="00DF4C22">
        <w:t>a</w:t>
      </w:r>
      <w:r w:rsidR="005A532A" w:rsidRPr="005A532A">
        <w:t>uthorization</w:t>
      </w:r>
      <w:bookmarkEnd w:id="81"/>
    </w:p>
    <w:p w14:paraId="332528F1" w14:textId="635CF306" w:rsidR="00373CEF" w:rsidRDefault="00F03824" w:rsidP="00373CEF">
      <w:pPr>
        <w:pStyle w:val="Heading3"/>
      </w:pPr>
      <w:bookmarkStart w:id="82" w:name="_Toc62549341"/>
      <w:r>
        <w:t>6</w:t>
      </w:r>
      <w:r w:rsidR="00373CEF">
        <w:t>.1.1</w:t>
      </w:r>
      <w:r w:rsidR="00373CEF">
        <w:tab/>
        <w:t xml:space="preserve">Solution </w:t>
      </w:r>
      <w:r w:rsidR="00F6588F">
        <w:t>overview</w:t>
      </w:r>
      <w:bookmarkEnd w:id="82"/>
    </w:p>
    <w:p w14:paraId="0E6F77B0" w14:textId="5B9B94A7" w:rsidR="008E07D2" w:rsidRDefault="008E07D2" w:rsidP="00CB6D87">
      <w:bookmarkStart w:id="83"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16363435" w:rsidR="00373CEF" w:rsidRDefault="00F03824" w:rsidP="00373CEF">
      <w:pPr>
        <w:pStyle w:val="Heading3"/>
      </w:pPr>
      <w:bookmarkStart w:id="84" w:name="_Toc62549342"/>
      <w:bookmarkEnd w:id="83"/>
      <w:r>
        <w:t>6</w:t>
      </w:r>
      <w:r w:rsidR="00373CEF">
        <w:t>.1.2</w:t>
      </w:r>
      <w:r w:rsidR="00373CEF">
        <w:tab/>
      </w:r>
      <w:r w:rsidR="00F6588F">
        <w:t>Solution details</w:t>
      </w:r>
      <w:bookmarkEnd w:id="84"/>
    </w:p>
    <w:p w14:paraId="387DA4D4" w14:textId="6BFCEE20" w:rsidR="001D5477" w:rsidRPr="001D5477" w:rsidRDefault="001D5477" w:rsidP="007366F2">
      <w:pPr>
        <w:pStyle w:val="Heading4"/>
      </w:pPr>
      <w:bookmarkStart w:id="85" w:name="_Toc62549343"/>
      <w:r w:rsidRPr="001D5477">
        <w:t>6.1.2.1</w:t>
      </w:r>
      <w:r>
        <w:tab/>
      </w:r>
      <w:r w:rsidRPr="001D5477">
        <w:t>Registration</w:t>
      </w:r>
      <w:bookmarkEnd w:id="85"/>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533350BF" w:rsidR="00846A33" w:rsidRDefault="00846A33" w:rsidP="00846A33">
      <w:pPr>
        <w:jc w:val="center"/>
        <w:rPr>
          <w:rFonts w:eastAsia="SimSun"/>
          <w:lang w:val="en-SG"/>
        </w:rPr>
      </w:pPr>
    </w:p>
    <w:p w14:paraId="380C0E2D" w14:textId="7540DF28" w:rsidR="005039E7" w:rsidRPr="00846A33" w:rsidRDefault="00F67C80" w:rsidP="00846A33">
      <w:pPr>
        <w:jc w:val="center"/>
        <w:rPr>
          <w:rFonts w:eastAsia="SimSun"/>
        </w:rPr>
      </w:pPr>
      <w:r w:rsidRPr="00F67C80">
        <w:rPr>
          <w:rFonts w:eastAsia="SimSun"/>
          <w:lang w:val="en-SG"/>
        </w:rPr>
        <w:object w:dxaOrig="6360" w:dyaOrig="5064" w14:anchorId="2A78B95F">
          <v:shape id="_x0000_i1029" type="#_x0000_t75" style="width:318pt;height:253.2pt" o:ole="">
            <v:imagedata r:id="rId16" o:title=""/>
          </v:shape>
          <o:OLEObject Type="Embed" ProgID="Visio.Drawing.11" ShapeID="_x0000_i1029" DrawAspect="Content" ObjectID="_1673782095" r:id="rId17"/>
        </w:object>
      </w:r>
      <w:r>
        <w:rPr>
          <w:rFonts w:eastAsia="SimSun"/>
        </w:rPr>
        <w:t xml:space="preserve"> </w:t>
      </w:r>
      <w:r w:rsidR="005039E7">
        <w:rPr>
          <w:rFonts w:eastAsia="SimSun"/>
        </w:rPr>
        <w:fldChar w:fldCharType="begin"/>
      </w:r>
      <w:r w:rsidR="005039E7">
        <w:rPr>
          <w:rFonts w:eastAsia="SimSun"/>
        </w:rPr>
        <w:fldChar w:fldCharType="end"/>
      </w:r>
    </w:p>
    <w:p w14:paraId="7C525024" w14:textId="1D50074C"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r w:rsidR="00B32F1E">
        <w:rPr>
          <w:rFonts w:ascii="Arial" w:eastAsia="SimSun" w:hAnsi="Arial"/>
          <w:b/>
          <w:lang w:val="en-US"/>
        </w:rPr>
        <w:t>1</w:t>
      </w:r>
      <w:r w:rsidRPr="00846A33">
        <w:rPr>
          <w:rFonts w:ascii="Arial" w:eastAsia="SimSun" w:hAnsi="Arial"/>
          <w:b/>
          <w:lang w:val="en-US"/>
        </w:rPr>
        <w:t>.2</w:t>
      </w:r>
      <w:r w:rsidR="001D5477">
        <w:rPr>
          <w:rFonts w:ascii="Arial" w:eastAsia="SimSun" w:hAnsi="Arial"/>
          <w:b/>
          <w:lang w:val="en-US"/>
        </w:rPr>
        <w:t>.1</w:t>
      </w:r>
      <w:r w:rsidRPr="00846A33">
        <w:rPr>
          <w:rFonts w:ascii="Arial" w:eastAsia="SimSun" w:hAnsi="Arial"/>
          <w:b/>
          <w:lang w:val="en-US"/>
        </w:rPr>
        <w:t>-1: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2F5E0437" w:rsid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44D47710" w14:textId="730DAE49" w:rsidR="005039E7" w:rsidRPr="00846A33" w:rsidRDefault="005039E7" w:rsidP="007D6974">
      <w:pPr>
        <w:ind w:left="360"/>
        <w:rPr>
          <w:rFonts w:eastAsia="SimSun"/>
        </w:rPr>
      </w:pPr>
      <w:r>
        <w:rPr>
          <w:rFonts w:eastAsia="SimSun"/>
        </w:rPr>
        <w:t xml:space="preserve">4. </w:t>
      </w:r>
      <w:r w:rsidRPr="005039E7">
        <w:rPr>
          <w:rFonts w:eastAsia="SimSun"/>
        </w:rPr>
        <w:t>AMF returns a Registration Accept message to the UAV and indicates that UAA is pending.</w:t>
      </w:r>
    </w:p>
    <w:p w14:paraId="79AA3A22" w14:textId="72AD8A6C" w:rsidR="00846A33" w:rsidRPr="00846A33" w:rsidRDefault="005039E7" w:rsidP="007D6974">
      <w:pPr>
        <w:ind w:left="360"/>
        <w:rPr>
          <w:rFonts w:eastAsia="SimSun"/>
        </w:rPr>
      </w:pPr>
      <w:r>
        <w:rPr>
          <w:rFonts w:eastAsia="SimSun"/>
        </w:rPr>
        <w:t>5</w:t>
      </w:r>
      <w:r w:rsidR="009B36BF">
        <w:rPr>
          <w:rFonts w:eastAsia="SimSun"/>
        </w:rPr>
        <w:t xml:space="preserve">.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863ED63"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 xml:space="preserve">AMF sends UAA requests </w:t>
      </w:r>
      <w:r w:rsidR="009C6D35" w:rsidRPr="009C6D35">
        <w:rPr>
          <w:rFonts w:eastAsia="SimSun"/>
        </w:rPr>
        <w:t xml:space="preserve">to UFES (as defined in </w:t>
      </w:r>
      <w:r w:rsidR="009C6D35" w:rsidRPr="007366F2">
        <w:rPr>
          <w:rFonts w:eastAsia="SimSun"/>
          <w:highlight w:val="yellow"/>
        </w:rPr>
        <w:t>TR 23.754 [3]</w:t>
      </w:r>
      <w:r w:rsidR="009C6D35" w:rsidRPr="009C6D35">
        <w:rPr>
          <w:rFonts w:eastAsia="SimSun"/>
        </w:rPr>
        <w:t xml:space="preserve">) </w:t>
      </w:r>
      <w:r w:rsidR="00846A33" w:rsidRPr="00846A33">
        <w:rPr>
          <w:rFonts w:eastAsia="SimSun"/>
        </w:rPr>
        <w:t>with UAS-ID and UAV or UAVC indicator in the EAP message. In addition, UAA request contains GPSI for USS/UTM to identify the UAV. GPSI shall be bound to UAS-ID.</w:t>
      </w:r>
      <w:r w:rsidR="009C6D35" w:rsidRPr="009C6D35">
        <w:t xml:space="preserve"> </w:t>
      </w:r>
      <w:r w:rsidR="009C6D35" w:rsidRPr="009C6D35">
        <w:rPr>
          <w:rFonts w:eastAsia="SimSun"/>
        </w:rPr>
        <w:t>UFES locates the corresponding USS and forwards the UAA requests to it.</w:t>
      </w:r>
    </w:p>
    <w:p w14:paraId="3DEDE07F" w14:textId="46E3B4C8"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 xml:space="preserve">USS/UTM response with EAP messages </w:t>
      </w:r>
      <w:r w:rsidR="009C6D35" w:rsidRPr="009C6D35">
        <w:rPr>
          <w:rFonts w:eastAsia="SimSun"/>
        </w:rPr>
        <w:t xml:space="preserve">to AMF through UFES </w:t>
      </w:r>
      <w:r w:rsidR="00846A33" w:rsidRPr="00846A33">
        <w:rPr>
          <w:rFonts w:eastAsia="SimSun"/>
        </w:rPr>
        <w:t>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06A445AD" w:rsidR="00846A33" w:rsidRPr="00846A33" w:rsidRDefault="00EC5E46" w:rsidP="007D6974">
      <w:pPr>
        <w:ind w:left="360"/>
        <w:rPr>
          <w:rFonts w:eastAsia="SimSun"/>
        </w:rPr>
      </w:pPr>
      <w:r>
        <w:rPr>
          <w:rFonts w:eastAsia="SimSun"/>
        </w:rPr>
        <w:t>6</w:t>
      </w:r>
      <w:r w:rsidR="009B36BF">
        <w:rPr>
          <w:rFonts w:eastAsia="SimSun"/>
        </w:rPr>
        <w:t xml:space="preserve">. </w:t>
      </w:r>
      <w:r w:rsidR="00846A33" w:rsidRPr="00846A33">
        <w:rPr>
          <w:rFonts w:eastAsia="SimSun"/>
        </w:rPr>
        <w:t>Based on the EAP authentication outcome, USS/UTM sends the results to AMF</w:t>
      </w:r>
      <w:r w:rsidR="009C6D35" w:rsidRPr="009C6D35">
        <w:rPr>
          <w:rFonts w:eastAsia="SimSun"/>
        </w:rPr>
        <w:t xml:space="preserve"> through UFES</w:t>
      </w:r>
      <w:r w:rsidR="00846A33" w:rsidRPr="00846A33">
        <w:rPr>
          <w:rFonts w:eastAsia="SimSun"/>
        </w:rPr>
        <w:t xml:space="preserve">.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6711BBD0" w:rsidR="00846A33" w:rsidRPr="00846A33" w:rsidRDefault="00EC5E46" w:rsidP="007D6974">
      <w:pPr>
        <w:ind w:left="360"/>
        <w:rPr>
          <w:rFonts w:eastAsia="SimSun"/>
        </w:rPr>
      </w:pPr>
      <w:r>
        <w:rPr>
          <w:rFonts w:eastAsia="SimSun"/>
        </w:rPr>
        <w:t>7</w:t>
      </w:r>
      <w:r w:rsidR="009B36BF">
        <w:rPr>
          <w:rFonts w:eastAsia="SimSun"/>
        </w:rPr>
        <w:t xml:space="preserve">. </w:t>
      </w:r>
      <w:r w:rsidR="00846A33" w:rsidRPr="00846A33">
        <w:rPr>
          <w:rFonts w:eastAsia="SimSun"/>
        </w:rPr>
        <w:t>AMF stores the results, together with SUPI (converted from GPSI), UAS-ID, and UAV/UAVC indicator</w:t>
      </w:r>
    </w:p>
    <w:p w14:paraId="2CE70AC8" w14:textId="0D11F6BD" w:rsidR="00846A33" w:rsidRDefault="00EC5E46" w:rsidP="007D6974">
      <w:pPr>
        <w:ind w:left="360"/>
        <w:rPr>
          <w:rFonts w:eastAsia="SimSun"/>
        </w:rPr>
      </w:pPr>
      <w:r>
        <w:rPr>
          <w:rFonts w:eastAsia="SimSun"/>
        </w:rPr>
        <w:t>8</w:t>
      </w:r>
      <w:r w:rsidR="009B36BF">
        <w:rPr>
          <w:rFonts w:eastAsia="SimSun"/>
        </w:rPr>
        <w:t xml:space="preserve">. </w:t>
      </w:r>
      <w:r w:rsidR="00846A33" w:rsidRPr="00846A33">
        <w:rPr>
          <w:rFonts w:eastAsia="SimSun"/>
        </w:rPr>
        <w:t xml:space="preserve">AMF </w:t>
      </w:r>
      <w:r w:rsidRPr="00EC5E46">
        <w:rPr>
          <w:rFonts w:eastAsia="SimSun"/>
        </w:rPr>
        <w:t>triggers the UE Configuration Update procedure</w:t>
      </w:r>
      <w:r w:rsidR="00252367" w:rsidRPr="00252367">
        <w:rPr>
          <w:rFonts w:eastAsia="SimSun"/>
        </w:rPr>
        <w:t xml:space="preserve">. The message </w:t>
      </w:r>
      <w:r w:rsidRPr="00EC5E46">
        <w:rPr>
          <w:rFonts w:eastAsia="SimSun"/>
        </w:rPr>
        <w:t xml:space="preserve">AMF sent to UE </w:t>
      </w:r>
      <w:r w:rsidR="00252367" w:rsidRPr="00252367">
        <w:rPr>
          <w:rFonts w:eastAsia="SimSun"/>
        </w:rPr>
        <w:t>includes the UAS-ID and may include an indication it is for a UAV (or UAVC), if needed.</w:t>
      </w:r>
    </w:p>
    <w:p w14:paraId="5FCBAE8C" w14:textId="3F48F00F" w:rsidR="001C165D" w:rsidRPr="001C165D" w:rsidRDefault="001C165D" w:rsidP="007366F2">
      <w:pPr>
        <w:pStyle w:val="Heading4"/>
        <w:rPr>
          <w:rFonts w:eastAsia="SimSun"/>
        </w:rPr>
      </w:pPr>
      <w:bookmarkStart w:id="86" w:name="_Toc62549344"/>
      <w:r w:rsidRPr="001C165D">
        <w:rPr>
          <w:rFonts w:eastAsia="SimSun"/>
        </w:rPr>
        <w:t>6.1.2.2</w:t>
      </w:r>
      <w:r>
        <w:rPr>
          <w:rFonts w:eastAsia="SimSun"/>
        </w:rPr>
        <w:tab/>
      </w:r>
      <w:r w:rsidRPr="001C165D">
        <w:rPr>
          <w:rFonts w:eastAsia="SimSun"/>
        </w:rPr>
        <w:t>Revocation</w:t>
      </w:r>
      <w:bookmarkEnd w:id="86"/>
    </w:p>
    <w:p w14:paraId="42F1B6DE" w14:textId="154A93DF" w:rsidR="001C165D" w:rsidRDefault="001C165D" w:rsidP="001C165D">
      <w:pPr>
        <w:rPr>
          <w:rFonts w:eastAsia="SimSun"/>
        </w:rPr>
      </w:pPr>
      <w:r w:rsidRPr="001C165D">
        <w:rPr>
          <w:rFonts w:eastAsia="SimSun"/>
        </w:rPr>
        <w:t>USS/UTM may trigger revocation of UAA at any time. The call flow is shown in the figure 6.1.2.2-1.</w:t>
      </w:r>
    </w:p>
    <w:p w14:paraId="6917954C" w14:textId="622CBCCB" w:rsidR="001C165D" w:rsidRDefault="001C165D" w:rsidP="001C165D">
      <w:pPr>
        <w:jc w:val="center"/>
        <w:rPr>
          <w:rFonts w:eastAsia="SimSun"/>
        </w:rPr>
      </w:pPr>
      <w:r w:rsidRPr="001C165D">
        <w:rPr>
          <w:rFonts w:eastAsia="SimSun"/>
        </w:rPr>
        <w:object w:dxaOrig="7613" w:dyaOrig="3915" w14:anchorId="04D66CA2">
          <v:shape id="_x0000_i1030" type="#_x0000_t75" style="width:304.8pt;height:156.6pt" o:ole="">
            <v:imagedata r:id="rId18" o:title=""/>
          </v:shape>
          <o:OLEObject Type="Embed" ProgID="Visio.Drawing.11" ShapeID="_x0000_i1030" DrawAspect="Content" ObjectID="_1673782096" r:id="rId19"/>
        </w:object>
      </w:r>
    </w:p>
    <w:p w14:paraId="00D58F15" w14:textId="576E9BDE" w:rsidR="001C165D" w:rsidRPr="001C165D" w:rsidRDefault="00CD2F44" w:rsidP="007366F2">
      <w:pPr>
        <w:pStyle w:val="TF"/>
        <w:rPr>
          <w:rFonts w:eastAsia="SimSun"/>
        </w:rPr>
      </w:pPr>
      <w:r w:rsidRPr="00CD2F44">
        <w:rPr>
          <w:rFonts w:eastAsia="SimSun"/>
          <w:lang w:val="en-SG"/>
        </w:rPr>
        <w:fldChar w:fldCharType="begin"/>
      </w:r>
      <w:r w:rsidRPr="00CD2F44">
        <w:rPr>
          <w:rFonts w:eastAsia="SimSun"/>
          <w:lang w:val="en-SG"/>
        </w:rPr>
        <w:fldChar w:fldCharType="end"/>
      </w:r>
      <w:r w:rsidR="001C165D" w:rsidRPr="001C165D">
        <w:rPr>
          <w:rFonts w:eastAsia="SimSun"/>
        </w:rPr>
        <w:t>Figure 6.1.2.2-1: UAA revocation procedure</w:t>
      </w:r>
    </w:p>
    <w:p w14:paraId="1BDEBAF3" w14:textId="77777777" w:rsidR="001C165D" w:rsidRPr="001C165D" w:rsidRDefault="001C165D" w:rsidP="001C165D">
      <w:pPr>
        <w:rPr>
          <w:rFonts w:eastAsia="SimSun"/>
        </w:rPr>
      </w:pPr>
      <w:r w:rsidRPr="001C165D">
        <w:rPr>
          <w:rFonts w:eastAsia="SimSun"/>
        </w:rPr>
        <w:t xml:space="preserve">1. The USS/UTM sends the UAA revocation request to AMF through UFES to revoke the UAS service for a UAV. The UAV is identified by the GPSI and UAS-ID in the UAA revocation Request. </w:t>
      </w:r>
    </w:p>
    <w:p w14:paraId="4AB6B719" w14:textId="77777777" w:rsidR="001C165D" w:rsidRPr="001C165D" w:rsidRDefault="001C165D" w:rsidP="007366F2">
      <w:pPr>
        <w:pStyle w:val="NO"/>
        <w:rPr>
          <w:rFonts w:eastAsia="SimSun"/>
        </w:rPr>
      </w:pPr>
      <w:r w:rsidRPr="001C165D">
        <w:rPr>
          <w:rFonts w:eastAsia="SimSun"/>
        </w:rPr>
        <w:t xml:space="preserve">NOTE: UFES is an NF interfacing USS/UTM and it can locate AMF serving the UAV.  </w:t>
      </w:r>
    </w:p>
    <w:p w14:paraId="5E9B0F9C" w14:textId="77777777" w:rsidR="001C165D" w:rsidRPr="001C165D" w:rsidRDefault="001C165D" w:rsidP="001C165D">
      <w:pPr>
        <w:rPr>
          <w:rFonts w:eastAsia="SimSun"/>
        </w:rPr>
      </w:pPr>
      <w:r w:rsidRPr="001C165D">
        <w:rPr>
          <w:rFonts w:eastAsia="SimSun"/>
        </w:rPr>
        <w:t>2. The AMF may inform UAV with the UAA revocation message.</w:t>
      </w:r>
    </w:p>
    <w:p w14:paraId="7DB2CDCD" w14:textId="77777777" w:rsidR="001C165D" w:rsidRPr="001C165D" w:rsidRDefault="001C165D" w:rsidP="001C165D">
      <w:pPr>
        <w:rPr>
          <w:rFonts w:eastAsia="SimSun"/>
        </w:rPr>
      </w:pPr>
      <w:r w:rsidRPr="001C165D">
        <w:rPr>
          <w:rFonts w:eastAsia="SimSun"/>
        </w:rPr>
        <w:t xml:space="preserve">3. The AMF responses USS that the UAV’s authentication and authorization is revocated.  </w:t>
      </w:r>
    </w:p>
    <w:p w14:paraId="54C42CBD" w14:textId="4F8E3486" w:rsidR="001C165D" w:rsidRPr="00846A33" w:rsidRDefault="001C165D" w:rsidP="007366F2">
      <w:pPr>
        <w:rPr>
          <w:rFonts w:eastAsia="SimSun"/>
        </w:rPr>
      </w:pPr>
      <w:r w:rsidRPr="001C165D">
        <w:rPr>
          <w:rFonts w:eastAsia="SimSun"/>
        </w:rPr>
        <w:t>4. The network may deregister the UAV if needed, as per current procedure.</w:t>
      </w:r>
    </w:p>
    <w:p w14:paraId="113219CD" w14:textId="5011A923" w:rsidR="00373CEF" w:rsidRDefault="00F03824" w:rsidP="00373CEF">
      <w:pPr>
        <w:pStyle w:val="Heading3"/>
      </w:pPr>
      <w:bookmarkStart w:id="87" w:name="_Toc62549345"/>
      <w:r>
        <w:t>6</w:t>
      </w:r>
      <w:r w:rsidR="00373CEF">
        <w:t>.1.3</w:t>
      </w:r>
      <w:r w:rsidR="00373CEF">
        <w:tab/>
      </w:r>
      <w:r w:rsidR="004546E6" w:rsidRPr="004546E6">
        <w:t xml:space="preserve">Solution </w:t>
      </w:r>
      <w:r w:rsidR="004546E6">
        <w:t>e</w:t>
      </w:r>
      <w:r w:rsidR="004546E6" w:rsidRPr="004546E6">
        <w:t>valuation</w:t>
      </w:r>
      <w:bookmarkEnd w:id="87"/>
    </w:p>
    <w:p w14:paraId="02C69A36" w14:textId="4D462C9A" w:rsidR="00D7270A" w:rsidRPr="00D7270A" w:rsidRDefault="00D7270A" w:rsidP="00D7270A">
      <w:pPr>
        <w:rPr>
          <w:rFonts w:eastAsia="SimSun"/>
          <w:lang w:eastAsia="zh-CN"/>
        </w:rPr>
      </w:pPr>
      <w:r w:rsidRPr="00D7270A">
        <w:rPr>
          <w:rFonts w:eastAsia="SimSun"/>
          <w:lang w:eastAsia="zh-CN"/>
        </w:rPr>
        <w:t>TBC</w:t>
      </w:r>
    </w:p>
    <w:p w14:paraId="540EA1CD" w14:textId="3F503389" w:rsidR="00280B11" w:rsidRPr="00280B11" w:rsidRDefault="00280B11" w:rsidP="007D6974">
      <w:pPr>
        <w:pStyle w:val="Heading2"/>
        <w:rPr>
          <w:rFonts w:eastAsia="SimSun"/>
        </w:rPr>
      </w:pPr>
      <w:bookmarkStart w:id="88" w:name="_Toc39138085"/>
      <w:bookmarkStart w:id="89" w:name="_Toc62549346"/>
      <w:bookmarkStart w:id="90" w:name="_Toc39138081"/>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88"/>
      <w:r w:rsidRPr="00280B11">
        <w:rPr>
          <w:rFonts w:eastAsia="SimSun"/>
        </w:rPr>
        <w:t xml:space="preserve">UAS </w:t>
      </w:r>
      <w:r w:rsidR="00DF4C22">
        <w:rPr>
          <w:rFonts w:eastAsia="SimSun"/>
        </w:rPr>
        <w:t>a</w:t>
      </w:r>
      <w:r w:rsidRPr="00280B11">
        <w:rPr>
          <w:rFonts w:eastAsia="SimSun"/>
        </w:rPr>
        <w:t xml:space="preserve">uthentication and </w:t>
      </w:r>
      <w:r w:rsidR="00DF4C22">
        <w:rPr>
          <w:rFonts w:eastAsia="SimSun"/>
        </w:rPr>
        <w:t>a</w:t>
      </w:r>
      <w:r w:rsidRPr="00280B11">
        <w:rPr>
          <w:rFonts w:eastAsia="SimSun"/>
        </w:rPr>
        <w:t>uthorization using User Plane</w:t>
      </w:r>
      <w:bookmarkEnd w:id="89"/>
    </w:p>
    <w:p w14:paraId="50621BAD" w14:textId="28263F51" w:rsidR="00280B11" w:rsidRPr="00280B11" w:rsidRDefault="00280B11" w:rsidP="007D6974">
      <w:pPr>
        <w:pStyle w:val="Heading3"/>
        <w:rPr>
          <w:rFonts w:eastAsia="SimSun"/>
        </w:rPr>
      </w:pPr>
      <w:bookmarkStart w:id="91" w:name="_Toc39138086"/>
      <w:bookmarkStart w:id="92" w:name="_Toc62549347"/>
      <w:r w:rsidRPr="00280B11">
        <w:rPr>
          <w:rFonts w:eastAsia="SimSun"/>
        </w:rPr>
        <w:t>6.</w:t>
      </w:r>
      <w:r>
        <w:rPr>
          <w:rFonts w:eastAsia="SimSun"/>
        </w:rPr>
        <w:t>2</w:t>
      </w:r>
      <w:r w:rsidRPr="00280B11">
        <w:rPr>
          <w:rFonts w:eastAsia="SimSun"/>
        </w:rPr>
        <w:t>.1</w:t>
      </w:r>
      <w:r w:rsidRPr="00280B11">
        <w:rPr>
          <w:rFonts w:eastAsia="SimSun"/>
        </w:rPr>
        <w:tab/>
        <w:t>Solution overview</w:t>
      </w:r>
      <w:bookmarkEnd w:id="91"/>
      <w:bookmarkEnd w:id="92"/>
    </w:p>
    <w:p w14:paraId="5ECC8C65" w14:textId="1BDD501F" w:rsidR="00280B11" w:rsidRPr="00280B11" w:rsidRDefault="00280B11" w:rsidP="00280B11">
      <w:pPr>
        <w:rPr>
          <w:rFonts w:eastAsia="SimSun"/>
        </w:rPr>
      </w:pPr>
      <w:r w:rsidRPr="00280B11">
        <w:rPr>
          <w:rFonts w:eastAsia="SimSun"/>
        </w:rPr>
        <w:t xml:space="preserve">This solution addresses the key issue #1. It introduces a new 3GPP </w:t>
      </w:r>
      <w:r w:rsidR="00A91231" w:rsidRPr="00A91231">
        <w:rPr>
          <w:rFonts w:eastAsia="SimSun"/>
        </w:rPr>
        <w:t>Application Function placed in user-plane</w:t>
      </w:r>
      <w:r w:rsidRPr="00280B11">
        <w:rPr>
          <w:rFonts w:eastAsia="SimSun"/>
        </w:rPr>
        <w:t xml:space="preserve">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04F7C60B"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w:t>
      </w:r>
      <w:r w:rsidR="00A91231">
        <w:rPr>
          <w:rFonts w:eastAsia="SimSun"/>
        </w:rPr>
        <w:t>&amp;</w:t>
      </w:r>
      <w:r w:rsidRPr="00280B11">
        <w:rPr>
          <w:rFonts w:eastAsia="SimSun"/>
        </w:rPr>
        <w:t>A and A</w:t>
      </w:r>
      <w:r w:rsidR="00A91231">
        <w:rPr>
          <w:rFonts w:eastAsia="SimSun"/>
        </w:rPr>
        <w:t>&amp;</w:t>
      </w:r>
      <w:r w:rsidRPr="00280B11">
        <w:rPr>
          <w:rFonts w:eastAsia="SimSun"/>
        </w:rPr>
        <w:t>A method are out of 3GPP scope.</w:t>
      </w:r>
    </w:p>
    <w:p w14:paraId="032DB9A0" w14:textId="76011FB2" w:rsidR="00280B11" w:rsidRPr="00280B11" w:rsidRDefault="00280B11" w:rsidP="007D6974">
      <w:pPr>
        <w:pStyle w:val="Heading3"/>
        <w:rPr>
          <w:rFonts w:eastAsia="SimSun"/>
        </w:rPr>
      </w:pPr>
      <w:bookmarkStart w:id="93" w:name="_Toc39138087"/>
      <w:bookmarkStart w:id="94" w:name="_Toc62549348"/>
      <w:r w:rsidRPr="00280B11">
        <w:rPr>
          <w:rFonts w:eastAsia="SimSun"/>
        </w:rPr>
        <w:t>6.</w:t>
      </w:r>
      <w:r>
        <w:rPr>
          <w:rFonts w:eastAsia="SimSun"/>
        </w:rPr>
        <w:t>2</w:t>
      </w:r>
      <w:r w:rsidRPr="00280B11">
        <w:rPr>
          <w:rFonts w:eastAsia="SimSun"/>
        </w:rPr>
        <w:t>.2</w:t>
      </w:r>
      <w:r w:rsidRPr="00280B11">
        <w:rPr>
          <w:rFonts w:eastAsia="SimSun"/>
        </w:rPr>
        <w:tab/>
        <w:t>Solution details</w:t>
      </w:r>
      <w:bookmarkEnd w:id="93"/>
      <w:bookmarkEnd w:id="94"/>
    </w:p>
    <w:p w14:paraId="0C36CEE6" w14:textId="31F908DE" w:rsidR="00280B11" w:rsidRDefault="00280B11" w:rsidP="00280B11">
      <w:pPr>
        <w:rPr>
          <w:rFonts w:eastAsia="SimSun"/>
        </w:rPr>
      </w:pPr>
      <w:r w:rsidRPr="00280B11">
        <w:rPr>
          <w:rFonts w:eastAsia="SimSun"/>
        </w:rPr>
        <w:t>The authentication and authorization procedure</w:t>
      </w:r>
      <w:r w:rsidR="00A91231" w:rsidRPr="00A91231">
        <w:rPr>
          <w:rFonts w:eastAsia="SimSun"/>
        </w:rPr>
        <w:t>s for 5GS and EPS are</w:t>
      </w:r>
      <w:r w:rsidRPr="00280B11">
        <w:rPr>
          <w:rFonts w:eastAsia="SimSun"/>
        </w:rPr>
        <w:t xml:space="preserve"> presented in </w:t>
      </w:r>
      <w:r w:rsidR="00A91231">
        <w:rPr>
          <w:rFonts w:eastAsia="SimSun"/>
        </w:rPr>
        <w:t>c</w:t>
      </w:r>
      <w:r w:rsidR="00A91231" w:rsidRPr="00A91231">
        <w:rPr>
          <w:rFonts w:eastAsia="SimSun"/>
        </w:rPr>
        <w:t>lause 6.2.2.</w:t>
      </w:r>
      <w:r w:rsidR="00A91231">
        <w:rPr>
          <w:rFonts w:eastAsia="SimSun"/>
        </w:rPr>
        <w:t>1</w:t>
      </w:r>
      <w:r w:rsidR="00A91231" w:rsidRPr="00A91231">
        <w:rPr>
          <w:rFonts w:eastAsia="SimSun"/>
        </w:rPr>
        <w:t xml:space="preserve"> and 6.2.2.</w:t>
      </w:r>
      <w:r w:rsidR="00A91231">
        <w:rPr>
          <w:rFonts w:eastAsia="SimSun"/>
        </w:rPr>
        <w:t>2</w:t>
      </w:r>
      <w:r w:rsidR="00A91231" w:rsidRPr="00A91231">
        <w:rPr>
          <w:rFonts w:eastAsia="SimSun"/>
        </w:rPr>
        <w:t>, respectively</w:t>
      </w:r>
      <w:r w:rsidRPr="00280B11">
        <w:rPr>
          <w:rFonts w:eastAsia="SimSun"/>
        </w:rPr>
        <w:t xml:space="preserve">. </w:t>
      </w:r>
    </w:p>
    <w:p w14:paraId="149CE218" w14:textId="1179EACF" w:rsidR="00A91231" w:rsidRPr="00280B11" w:rsidRDefault="00A91231" w:rsidP="007366F2">
      <w:pPr>
        <w:pStyle w:val="Heading4"/>
        <w:rPr>
          <w:rFonts w:eastAsia="SimSun"/>
        </w:rPr>
      </w:pPr>
      <w:bookmarkStart w:id="95" w:name="_Toc62549349"/>
      <w:r w:rsidRPr="00A91231">
        <w:rPr>
          <w:rFonts w:eastAsia="SimSun"/>
        </w:rPr>
        <w:t>6.2.2.</w:t>
      </w:r>
      <w:r>
        <w:rPr>
          <w:rFonts w:eastAsia="SimSun"/>
        </w:rPr>
        <w:t>1</w:t>
      </w:r>
      <w:r w:rsidRPr="00A91231">
        <w:rPr>
          <w:rFonts w:eastAsia="SimSun"/>
        </w:rPr>
        <w:tab/>
        <w:t>Procedure for 5GS</w:t>
      </w:r>
      <w:bookmarkEnd w:id="95"/>
    </w:p>
    <w:p w14:paraId="2DAC01A2" w14:textId="77777777" w:rsidR="00280B11" w:rsidRPr="00280B11" w:rsidRDefault="00280B11" w:rsidP="00280B11">
      <w:pPr>
        <w:jc w:val="center"/>
        <w:rPr>
          <w:rFonts w:eastAsia="SimSun"/>
          <w:lang w:val="en-SG"/>
        </w:rPr>
      </w:pPr>
    </w:p>
    <w:p w14:paraId="3AC7778A" w14:textId="77777777" w:rsidR="00280B11" w:rsidRPr="00280B11" w:rsidRDefault="00280B11" w:rsidP="00280B11">
      <w:pPr>
        <w:jc w:val="center"/>
        <w:rPr>
          <w:rFonts w:eastAsia="SimSun"/>
          <w:lang w:val="en-SG"/>
        </w:rPr>
      </w:pPr>
    </w:p>
    <w:p w14:paraId="1141AF9B" w14:textId="77777777" w:rsidR="00280B11" w:rsidRPr="00280B11" w:rsidRDefault="00280B11" w:rsidP="00280B11">
      <w:pPr>
        <w:jc w:val="center"/>
        <w:rPr>
          <w:rFonts w:eastAsia="SimSun"/>
          <w:lang w:val="en-SG"/>
        </w:rPr>
      </w:pPr>
    </w:p>
    <w:p w14:paraId="1FFA8D99" w14:textId="77777777" w:rsidR="00280B11" w:rsidRPr="00280B11" w:rsidRDefault="00280B11" w:rsidP="00280B11">
      <w:pPr>
        <w:jc w:val="center"/>
        <w:rPr>
          <w:rFonts w:eastAsia="SimSun"/>
          <w:lang w:val="en-SG"/>
        </w:rPr>
      </w:pPr>
    </w:p>
    <w:p w14:paraId="6A16FA93" w14:textId="39D5F4F4" w:rsidR="00280B11" w:rsidRDefault="00280B11" w:rsidP="00280B11">
      <w:pPr>
        <w:jc w:val="center"/>
        <w:rPr>
          <w:rFonts w:eastAsia="SimSun"/>
        </w:rPr>
      </w:pPr>
    </w:p>
    <w:p w14:paraId="6D3DA215" w14:textId="0E6F715D" w:rsidR="009E2072" w:rsidRPr="00280B11" w:rsidRDefault="009E2072" w:rsidP="00280B11">
      <w:pPr>
        <w:jc w:val="center"/>
        <w:rPr>
          <w:rFonts w:eastAsia="SimSun"/>
        </w:rPr>
      </w:pPr>
      <w:r w:rsidRPr="00280B11">
        <w:object w:dxaOrig="10425" w:dyaOrig="8445" w14:anchorId="67219574">
          <v:shape id="_x0000_i1032" type="#_x0000_t75" style="width:378pt;height:306pt" o:ole="">
            <v:imagedata r:id="rId20" o:title=""/>
          </v:shape>
          <o:OLEObject Type="Embed" ProgID="Visio.DrawingConvertable.15" ShapeID="_x0000_i1032" DrawAspect="Content" ObjectID="_1673782097" r:id="rId21"/>
        </w:object>
      </w:r>
    </w:p>
    <w:p w14:paraId="0E97CAFF" w14:textId="60231958"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w:t>
      </w:r>
      <w:r w:rsidR="009E2072">
        <w:rPr>
          <w:rFonts w:eastAsia="SimSun"/>
          <w:lang w:val="en-US"/>
        </w:rPr>
        <w:t>.1</w:t>
      </w:r>
      <w:r w:rsidRPr="00280B11">
        <w:rPr>
          <w:rFonts w:eastAsia="SimSun"/>
          <w:lang w:val="en-US"/>
        </w:rPr>
        <w:t xml:space="preserve">-1: </w:t>
      </w:r>
      <w:r w:rsidR="009E2072" w:rsidRPr="009E2072">
        <w:rPr>
          <w:rFonts w:eastAsia="SimSun"/>
          <w:lang w:val="en-US"/>
        </w:rPr>
        <w:t>UAV Authentication and Authorization</w:t>
      </w:r>
      <w:r w:rsidRPr="00280B11">
        <w:rPr>
          <w:rFonts w:eastAsia="SimSun"/>
          <w:lang w:val="en-US"/>
        </w:rPr>
        <w:t xml:space="preserve"> procedure</w:t>
      </w:r>
      <w:r w:rsidR="009E2072" w:rsidRPr="009E2072">
        <w:t xml:space="preserve"> </w:t>
      </w:r>
      <w:r w:rsidR="009E2072" w:rsidRPr="009E2072">
        <w:rPr>
          <w:rFonts w:eastAsia="SimSun"/>
          <w:lang w:val="en-US"/>
        </w:rPr>
        <w:t>for 5GS</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77777777"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etc.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r w:rsidR="00F76361" w:rsidRPr="00F76361">
        <w:t xml:space="preserve"> via SBA interfaces</w:t>
      </w:r>
      <w:r w:rsidRPr="00280B11">
        <w:t xml:space="preserve">. </w:t>
      </w:r>
    </w:p>
    <w:p w14:paraId="2911E225" w14:textId="7F54033E"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r w:rsidR="00F76361" w:rsidRPr="00F76361">
        <w:t xml:space="preserve">PCF or </w:t>
      </w:r>
      <w:r w:rsidRPr="00280B11">
        <w:t>UDM. The UAS-AF learns the 3GPP UAV ID/GPSI from the BSF lookup and adds it to the CAA-Level UAV-ID 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0951CCE6"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w:t>
      </w:r>
      <w:r w:rsidR="009E2072">
        <w:t>&amp;</w:t>
      </w:r>
      <w:r w:rsidRPr="00280B11">
        <w:t>A request towards the UTM/USS. The UAS AF can include information 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w:t>
      </w:r>
      <w:r w:rsidR="009E2072">
        <w:t>&amp;</w:t>
      </w:r>
      <w:r w:rsidRPr="00280B11">
        <w:t>A request.</w:t>
      </w:r>
      <w:r w:rsidR="00F76361" w:rsidRPr="00F76361">
        <w:t xml:space="preserve"> For the communication between UAS AF and USS/UTM, the NEF or the Common API framework (CAPIF) is used.</w:t>
      </w:r>
    </w:p>
    <w:p w14:paraId="2A017B24" w14:textId="77777777" w:rsidR="00280B11" w:rsidRPr="00280B11" w:rsidRDefault="00280B11" w:rsidP="00280B11">
      <w:pPr>
        <w:ind w:left="568" w:hanging="284"/>
      </w:pPr>
      <w:r w:rsidRPr="00280B11">
        <w:t>6.</w:t>
      </w:r>
      <w:r w:rsidRPr="00280B11">
        <w:tab/>
        <w:t>An authentication and authorization procedure is executed between UAV/UAVC and USS/UTM. USS/UTM</w:t>
      </w:r>
      <w:r w:rsidRPr="00280B11" w:rsidDel="006A78F5">
        <w:t xml:space="preserve"> </w:t>
      </w:r>
      <w:r w:rsidRPr="00280B11">
        <w:t>considers the combined information from the UAV/UAVC and from the mobile network operator of the UAV/UAVC while performing the procedure.</w:t>
      </w:r>
    </w:p>
    <w:p w14:paraId="15DDE17B" w14:textId="77777777" w:rsidR="00280B11" w:rsidRPr="00280B11" w:rsidRDefault="00280B11" w:rsidP="007D6974">
      <w:pPr>
        <w:pStyle w:val="NO"/>
      </w:pPr>
      <w:r w:rsidRPr="00280B11">
        <w:t>NOTE 4: The credentials and the method used in the UAS AA are out of 3GPP scope.</w:t>
      </w:r>
    </w:p>
    <w:p w14:paraId="7C1FF782" w14:textId="77777777" w:rsidR="00280B11" w:rsidRPr="00280B11" w:rsidRDefault="00280B11" w:rsidP="007D6974">
      <w:pPr>
        <w:pStyle w:val="EditorsNote"/>
      </w:pPr>
      <w:r w:rsidRPr="00280B11">
        <w:t>Editor’s Note: Details of what information and how it is provided by MNO during the authentication and authorization procedure between UAV/UAVC and USS/UTM are FFS.</w:t>
      </w:r>
    </w:p>
    <w:p w14:paraId="71672F88" w14:textId="77777777" w:rsidR="00280B11" w:rsidRPr="00280B11" w:rsidRDefault="00280B11" w:rsidP="007D6974">
      <w:pPr>
        <w:pStyle w:val="EditorsNote"/>
      </w:pPr>
      <w:r w:rsidRPr="00280B11">
        <w:t>Editor’s Note: The details of secure message exchanges between UE and USS/UTM in order to support A&amp;A by USS/UTM (e.g. EAP or other framework/mechanism) is FFS.</w:t>
      </w:r>
    </w:p>
    <w:p w14:paraId="475DC173" w14:textId="77777777" w:rsidR="009E2072" w:rsidRDefault="00280B11" w:rsidP="00280B11">
      <w:pPr>
        <w:ind w:left="568" w:hanging="284"/>
      </w:pPr>
      <w:r w:rsidRPr="00280B11">
        <w:t>7.</w:t>
      </w:r>
      <w:r w:rsidRPr="00280B11">
        <w:tab/>
        <w:t>USS/UTM sends UAS A</w:t>
      </w:r>
      <w:r w:rsidR="009E2072">
        <w:t>&amp;</w:t>
      </w:r>
      <w:r w:rsidRPr="00280B11">
        <w:t xml:space="preserve">A result to UAS AF. </w:t>
      </w:r>
    </w:p>
    <w:p w14:paraId="1E3A77E6" w14:textId="5D2AA08A" w:rsidR="009E2072" w:rsidRDefault="009E2072" w:rsidP="007366F2">
      <w:pPr>
        <w:ind w:left="568"/>
      </w:pPr>
      <w:r w:rsidRPr="009E2072">
        <w:t>If the A&amp;A result is successful, then USS/UTM may provide application specific information to be used for secure communication establishment between UAV and UTM/USS. This information is transparent to the network and the content is out of 3GPP scope. The network relays this information from the UTM/USS to the UAV.</w:t>
      </w:r>
    </w:p>
    <w:p w14:paraId="1E97779C" w14:textId="7CC16656" w:rsidR="00280B11" w:rsidRPr="00280B11" w:rsidRDefault="00280B11" w:rsidP="007366F2">
      <w:pPr>
        <w:ind w:left="568"/>
      </w:pPr>
      <w:r w:rsidRPr="00280B11">
        <w:t>If the A</w:t>
      </w:r>
      <w:r w:rsidR="009E2072">
        <w:t>&amp;</w:t>
      </w:r>
      <w:r w:rsidRPr="00280B11">
        <w:t>A is unsuccessful, USS/UTM may inform the UAS AF about the action to take e.g. whether the PDU session established in Step 2 will be terminated.</w:t>
      </w:r>
    </w:p>
    <w:p w14:paraId="33D4513F" w14:textId="77777777" w:rsidR="00280B11" w:rsidRPr="00280B11" w:rsidRDefault="00280B11" w:rsidP="007D6974">
      <w:pPr>
        <w:pStyle w:val="EditorsNote"/>
      </w:pPr>
      <w:r w:rsidRPr="00280B11">
        <w:t>Editor’s Note: It is FFS whether USS/UTM is able to inform 3GPP about the action to be taken.</w:t>
      </w:r>
    </w:p>
    <w:p w14:paraId="1C26EDC7" w14:textId="4B5B7365" w:rsidR="009E2072" w:rsidRDefault="009E2072" w:rsidP="00280B11">
      <w:pPr>
        <w:ind w:left="568" w:hanging="284"/>
      </w:pPr>
      <w:r w:rsidRPr="009E2072">
        <w:t>8.</w:t>
      </w:r>
      <w:r w:rsidRPr="009E2072">
        <w:tab/>
        <w:t>The UAS AF sends the response to the UAV.</w:t>
      </w:r>
    </w:p>
    <w:p w14:paraId="733DB2DA" w14:textId="5DB2B498" w:rsidR="00280B11" w:rsidRPr="00280B11" w:rsidRDefault="009E2072" w:rsidP="00280B11">
      <w:pPr>
        <w:ind w:left="568" w:hanging="284"/>
      </w:pPr>
      <w:r>
        <w:t>9</w:t>
      </w:r>
      <w:r w:rsidR="00280B11" w:rsidRPr="00280B11">
        <w:t>.</w:t>
      </w:r>
      <w:r w:rsidR="00280B11" w:rsidRPr="00280B11">
        <w:tab/>
        <w:t>If the result of the A</w:t>
      </w:r>
      <w:r>
        <w:t>&amp;</w:t>
      </w:r>
      <w:r w:rsidR="00280B11" w:rsidRPr="00280B11">
        <w:t xml:space="preserve">A in Step 6 is successful, the UAS AF informs the SMF to modify the PDU session established in Step 2 such that the UAV/UAVC can communicate to the USS/UTM. </w:t>
      </w:r>
    </w:p>
    <w:p w14:paraId="210354A7" w14:textId="290EA988" w:rsidR="00280B11" w:rsidRPr="00280B11" w:rsidRDefault="00280B11" w:rsidP="00280B11">
      <w:pPr>
        <w:ind w:left="568" w:hanging="284"/>
      </w:pPr>
      <w:r w:rsidRPr="00280B11">
        <w:t xml:space="preserve">      If A</w:t>
      </w:r>
      <w:r w:rsidR="009E2072">
        <w:t>&amp;</w:t>
      </w:r>
      <w:r w:rsidRPr="00280B11">
        <w:t>A is not successful in Step 6, the UAS AF may inform the SMF to terminate the PDU session established in Step 2 according to the response from USS/UTM in Step 7.</w:t>
      </w:r>
    </w:p>
    <w:p w14:paraId="1DDBA4ED" w14:textId="0DC09AA0" w:rsidR="00280B11" w:rsidRDefault="00280B11" w:rsidP="007D6974">
      <w:pPr>
        <w:pStyle w:val="NO"/>
      </w:pPr>
      <w:r w:rsidRPr="00280B11">
        <w:t xml:space="preserve">NOTE </w:t>
      </w:r>
      <w:r w:rsidR="009E2072">
        <w:t>5</w:t>
      </w:r>
      <w:r w:rsidRPr="00280B11">
        <w:t>: This solution does not enable/support authorization of UAV and UAVC pairing.</w:t>
      </w:r>
    </w:p>
    <w:p w14:paraId="014FA98A" w14:textId="638C3888" w:rsidR="009E2072" w:rsidRDefault="009E2072" w:rsidP="009E2072">
      <w:pPr>
        <w:pStyle w:val="Heading4"/>
      </w:pPr>
      <w:bookmarkStart w:id="96" w:name="_Toc62549350"/>
      <w:r w:rsidRPr="009E2072">
        <w:t>6.2.2.</w:t>
      </w:r>
      <w:r>
        <w:t>2</w:t>
      </w:r>
      <w:r w:rsidRPr="009E2072">
        <w:tab/>
        <w:t>Procedure for EPS</w:t>
      </w:r>
      <w:bookmarkEnd w:id="96"/>
    </w:p>
    <w:p w14:paraId="1561B484" w14:textId="69F7F028" w:rsidR="009E2072" w:rsidRDefault="001D5477" w:rsidP="001D5477">
      <w:pPr>
        <w:jc w:val="center"/>
      </w:pPr>
      <w:r w:rsidRPr="00280B11">
        <w:object w:dxaOrig="10425" w:dyaOrig="6660" w14:anchorId="0B16AD27">
          <v:shape id="_x0000_i1033" type="#_x0000_t75" style="width:378pt;height:241.8pt" o:ole="">
            <v:imagedata r:id="rId22" o:title=""/>
          </v:shape>
          <o:OLEObject Type="Embed" ProgID="Visio.DrawingConvertable.15" ShapeID="_x0000_i1033" DrawAspect="Content" ObjectID="_1673782098" r:id="rId23"/>
        </w:object>
      </w:r>
    </w:p>
    <w:p w14:paraId="67C52A63" w14:textId="7E04A53B" w:rsidR="001D5477" w:rsidRDefault="001D5477" w:rsidP="007366F2">
      <w:pPr>
        <w:pStyle w:val="TF"/>
      </w:pPr>
      <w:r w:rsidRPr="001D5477">
        <w:t>Figure 6.2.2.Y-1: UAV Authentication and Authorization procedure for EPS</w:t>
      </w:r>
    </w:p>
    <w:p w14:paraId="0F95F6E6" w14:textId="77777777" w:rsidR="001D5477" w:rsidRDefault="001D5477" w:rsidP="001D5477">
      <w:r>
        <w:t>1.</w:t>
      </w:r>
      <w:r>
        <w:tab/>
        <w:t>Attach and a PDN connection activation procedures are performed. As the UAV has a subscription indicating UAV capability the PCRF generates a PCC rule indicating UAV application and header enrichment policy.</w:t>
      </w:r>
    </w:p>
    <w:p w14:paraId="072D91CD" w14:textId="77777777" w:rsidR="001D5477" w:rsidRDefault="001D5477" w:rsidP="001D5477">
      <w:r>
        <w:t>2.</w:t>
      </w:r>
      <w:r>
        <w:tab/>
        <w:t>UAV sends UAS A&amp;A request to the UAS AF.</w:t>
      </w:r>
    </w:p>
    <w:p w14:paraId="7A3F1A72" w14:textId="77777777" w:rsidR="001D5477" w:rsidRDefault="001D5477" w:rsidP="001D5477">
      <w:r>
        <w:t>3.</w:t>
      </w:r>
      <w:r>
        <w:tab/>
        <w:t>PGW detects the UAV application traffic and adds UAV subscription information.</w:t>
      </w:r>
    </w:p>
    <w:p w14:paraId="61E6715C" w14:textId="77777777" w:rsidR="001D5477" w:rsidRDefault="001D5477" w:rsidP="001D5477">
      <w:r>
        <w:t>NOTE:  In case of end-to-end security between UAV and UAS AF, to enable the PGW to add UAV subscription information, a HTTP(S) proxy functionality in the PGW is integrated under the assumption that TLS is used for end-to-end security. The certificate of the UAS-AF needs to be provisioned to the PGW. The PGW terminates TLS for HTTPS-requests towards to the UAS-AF and then apply header-enrichment.</w:t>
      </w:r>
    </w:p>
    <w:p w14:paraId="6097D0A1" w14:textId="77777777" w:rsidR="001D5477" w:rsidRDefault="001D5477" w:rsidP="001D5477">
      <w:r>
        <w:t>4.</w:t>
      </w:r>
      <w:r>
        <w:tab/>
        <w:t>UAS AF checks if the UAV has a valid aerial subscription based on the subscription information received from the PGW.</w:t>
      </w:r>
    </w:p>
    <w:p w14:paraId="3B2B9425" w14:textId="77777777" w:rsidR="001D5477" w:rsidRDefault="001D5477" w:rsidP="001D5477">
      <w:r>
        <w:tab/>
        <w:t>If the check is successful, the UAS AF based on the application identity, looks up the corresponding UAV application URL and triggers a request towards the UTM/USS. If the check is unsuccessful a response is sent to the UAV rejecting the request. The UAS AF can include information to the UTM/USS needed for further interaction between UTM/USS using network APIs and EPS regarding the PDU session.</w:t>
      </w:r>
    </w:p>
    <w:p w14:paraId="11DF1940" w14:textId="77777777" w:rsidR="001D5477" w:rsidRDefault="001D5477" w:rsidP="001D5477">
      <w:r>
        <w:t>5.</w:t>
      </w:r>
      <w:r>
        <w:tab/>
        <w:t>UTM/UTS performs authentication and authorization steps which are transparent to the network. In this communication, the UAS AF and PGW relay the traffic between UAV and UTM/USS.</w:t>
      </w:r>
    </w:p>
    <w:p w14:paraId="36D85C81" w14:textId="77777777" w:rsidR="001D5477" w:rsidRDefault="001D5477" w:rsidP="001D5477">
      <w:r>
        <w:t>6.</w:t>
      </w:r>
      <w:r>
        <w:tab/>
        <w:t xml:space="preserve">If the A&amp;A in step 5 is successful, UTM/USS triggers a accept response to UAS AF acknowledging the request including an application specific information such as a security context to be used in the establishment of secure connection between UAV and UTM/USS. The transfer of this information is transparent to the network and the content of it is out of 3GPP scope. </w:t>
      </w:r>
    </w:p>
    <w:p w14:paraId="256199CE" w14:textId="77777777" w:rsidR="001D5477" w:rsidRDefault="001D5477" w:rsidP="001D5477">
      <w:r>
        <w:tab/>
        <w:t>If the A&amp;A is un-successful, a response is sent to the UAV rejecting the request.</w:t>
      </w:r>
    </w:p>
    <w:p w14:paraId="2C563E9E" w14:textId="77777777" w:rsidR="001D5477" w:rsidRDefault="001D5477" w:rsidP="001D5477">
      <w:r>
        <w:t>7.</w:t>
      </w:r>
      <w:r>
        <w:tab/>
        <w:t>The UAS AF sends the response to the UAV.</w:t>
      </w:r>
    </w:p>
    <w:p w14:paraId="1343D05B" w14:textId="03ACF185" w:rsidR="001D5477" w:rsidRPr="009E2072" w:rsidRDefault="001D5477" w:rsidP="007366F2">
      <w:r>
        <w:t>8.</w:t>
      </w:r>
      <w:r>
        <w:tab/>
        <w:t>UAV triggers a set-up of a secure connection to UTM/USS e.g. using the information received in step 7.</w:t>
      </w:r>
    </w:p>
    <w:p w14:paraId="0E52DE75" w14:textId="678D25E8" w:rsidR="00280B11" w:rsidRPr="00280B11" w:rsidRDefault="00280B11" w:rsidP="007D6974">
      <w:pPr>
        <w:pStyle w:val="Heading3"/>
        <w:rPr>
          <w:rFonts w:eastAsia="SimSun"/>
        </w:rPr>
      </w:pPr>
      <w:bookmarkStart w:id="97" w:name="_Toc39138088"/>
      <w:bookmarkStart w:id="98" w:name="_Toc62549351"/>
      <w:r w:rsidRPr="00280B11">
        <w:rPr>
          <w:rFonts w:eastAsia="SimSun"/>
        </w:rPr>
        <w:t>6.</w:t>
      </w:r>
      <w:r>
        <w:rPr>
          <w:rFonts w:eastAsia="SimSun"/>
        </w:rPr>
        <w:t>2</w:t>
      </w:r>
      <w:r w:rsidRPr="00280B11">
        <w:rPr>
          <w:rFonts w:eastAsia="SimSun"/>
        </w:rPr>
        <w:t>.3</w:t>
      </w:r>
      <w:r w:rsidRPr="00280B11">
        <w:rPr>
          <w:rFonts w:eastAsia="SimSun"/>
        </w:rPr>
        <w:tab/>
        <w:t>Solution evaluation</w:t>
      </w:r>
      <w:bookmarkEnd w:id="97"/>
      <w:bookmarkEnd w:id="98"/>
      <w:r w:rsidRPr="00280B11">
        <w:rPr>
          <w:rFonts w:eastAsia="SimSun"/>
        </w:rPr>
        <w:t xml:space="preserve"> </w:t>
      </w:r>
    </w:p>
    <w:bookmarkEnd w:id="90"/>
    <w:p w14:paraId="1C2CF77D" w14:textId="77777777" w:rsidR="00280B11" w:rsidRPr="00280B11" w:rsidRDefault="00280B11" w:rsidP="00280B11">
      <w:pPr>
        <w:rPr>
          <w:rFonts w:eastAsia="SimSun"/>
          <w:lang w:eastAsia="zh-CN"/>
        </w:rPr>
      </w:pPr>
      <w:r w:rsidRPr="00280B11">
        <w:rPr>
          <w:rFonts w:eastAsia="SimSun"/>
          <w:lang w:eastAsia="zh-CN"/>
        </w:rPr>
        <w:t>This solution requires a new function (UAS AF).</w:t>
      </w:r>
    </w:p>
    <w:p w14:paraId="041F26BE" w14:textId="77777777" w:rsidR="00280B11" w:rsidRPr="00280B11" w:rsidRDefault="00280B11" w:rsidP="007D6974">
      <w:pPr>
        <w:pStyle w:val="EditorsNote"/>
      </w:pPr>
      <w:r w:rsidRPr="00280B11">
        <w:t>Editor’s Note: The impacts related to introducing UAS AF is FFS.</w:t>
      </w:r>
    </w:p>
    <w:p w14:paraId="244E5C12" w14:textId="70D0499F" w:rsidR="00252367" w:rsidRPr="00252367" w:rsidRDefault="00252367" w:rsidP="00DB14A6">
      <w:pPr>
        <w:pStyle w:val="Heading2"/>
        <w:rPr>
          <w:rFonts w:eastAsia="SimSun"/>
        </w:rPr>
      </w:pPr>
      <w:bookmarkStart w:id="99" w:name="_Toc62549352"/>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UAV authentication and authorization by USS/UTM with AMF as authenticator</w:t>
      </w:r>
      <w:bookmarkEnd w:id="99"/>
    </w:p>
    <w:p w14:paraId="6D2EF109" w14:textId="04BBEACD" w:rsidR="00252367" w:rsidRPr="00252367" w:rsidRDefault="00252367" w:rsidP="00DB14A6">
      <w:pPr>
        <w:pStyle w:val="Heading3"/>
        <w:rPr>
          <w:rFonts w:eastAsia="SimSun"/>
        </w:rPr>
      </w:pPr>
      <w:bookmarkStart w:id="100" w:name="_Toc62549353"/>
      <w:r w:rsidRPr="00252367">
        <w:rPr>
          <w:rFonts w:eastAsia="SimSun"/>
        </w:rPr>
        <w:t>6.</w:t>
      </w:r>
      <w:r>
        <w:rPr>
          <w:rFonts w:eastAsia="SimSun"/>
        </w:rPr>
        <w:t>3</w:t>
      </w:r>
      <w:r w:rsidRPr="00252367">
        <w:rPr>
          <w:rFonts w:eastAsia="SimSun"/>
        </w:rPr>
        <w:t>.1</w:t>
      </w:r>
      <w:r w:rsidRPr="00252367">
        <w:rPr>
          <w:rFonts w:eastAsia="SimSun"/>
        </w:rPr>
        <w:tab/>
        <w:t>Solution overview</w:t>
      </w:r>
      <w:bookmarkEnd w:id="100"/>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0AE9B860" w:rsidR="00252367" w:rsidRPr="00252367" w:rsidRDefault="00252367" w:rsidP="00252367">
      <w:pPr>
        <w:rPr>
          <w:rFonts w:eastAsia="SimSun"/>
          <w:lang w:val="en-US" w:eastAsia="zh-CN"/>
        </w:rPr>
      </w:pPr>
      <w:r w:rsidRPr="00252367">
        <w:rPr>
          <w:rFonts w:eastAsia="SimSun"/>
          <w:lang w:val="en-US" w:eastAsia="zh-CN"/>
        </w:rPr>
        <w:t>This solution enables an authentication and authorization (A&amp;A) with a USS/UTM during registration after primary authentication successful completion in a procedure similar to Network Slice Specific Authentication and Authorization (NSSAA). An EAP-based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acts as the EAP authenticator while the USS/UTM acts as the AAA server.</w:t>
      </w:r>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10EE9E3B" w14:textId="5902B5E6" w:rsidR="00252367" w:rsidRDefault="00252367" w:rsidP="00DB14A6">
      <w:pPr>
        <w:pStyle w:val="Heading3"/>
        <w:rPr>
          <w:rFonts w:eastAsia="SimSun"/>
        </w:rPr>
      </w:pPr>
      <w:bookmarkStart w:id="101" w:name="_Toc62549354"/>
      <w:r w:rsidRPr="00252367">
        <w:rPr>
          <w:rFonts w:eastAsia="SimSun"/>
        </w:rPr>
        <w:t>6.</w:t>
      </w:r>
      <w:r>
        <w:rPr>
          <w:rFonts w:eastAsia="SimSun"/>
        </w:rPr>
        <w:t>3</w:t>
      </w:r>
      <w:r w:rsidRPr="00252367">
        <w:rPr>
          <w:rFonts w:eastAsia="SimSun"/>
        </w:rPr>
        <w:t>.2</w:t>
      </w:r>
      <w:r w:rsidRPr="00252367">
        <w:rPr>
          <w:rFonts w:eastAsia="SimSun"/>
        </w:rPr>
        <w:tab/>
        <w:t>Solution details</w:t>
      </w:r>
      <w:bookmarkEnd w:id="101"/>
    </w:p>
    <w:p w14:paraId="58092221" w14:textId="19FFB8A3" w:rsidR="006E4963" w:rsidRPr="006E4963" w:rsidRDefault="006E4963" w:rsidP="006E4963">
      <w:pPr>
        <w:pStyle w:val="Heading4"/>
        <w:rPr>
          <w:rFonts w:eastAsia="SimSun"/>
        </w:rPr>
      </w:pPr>
      <w:bookmarkStart w:id="102" w:name="_Toc62549355"/>
      <w:r w:rsidRPr="006E4963">
        <w:rPr>
          <w:rFonts w:eastAsia="SimSun"/>
        </w:rPr>
        <w:t>6.3.2.1</w:t>
      </w:r>
      <w:r>
        <w:rPr>
          <w:rFonts w:eastAsia="SimSun"/>
        </w:rPr>
        <w:tab/>
      </w:r>
      <w:r w:rsidRPr="006E4963">
        <w:rPr>
          <w:rFonts w:eastAsia="SimSun"/>
        </w:rPr>
        <w:t>UAV authentication and authorization by USS/UTM</w:t>
      </w:r>
      <w:bookmarkEnd w:id="102"/>
    </w:p>
    <w:p w14:paraId="2D38FC3A" w14:textId="52A02D29" w:rsidR="00252367" w:rsidRP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r w:rsidR="00C972DC">
        <w:rPr>
          <w:rFonts w:eastAsia="SimSun"/>
        </w:rPr>
        <w:t>.1</w:t>
      </w:r>
      <w:r w:rsidRPr="00252367">
        <w:rPr>
          <w:rFonts w:eastAsia="SimSun"/>
        </w:rPr>
        <w:t>-1. The same procedure may be used with a networked UAV-C.</w:t>
      </w:r>
    </w:p>
    <w:p w14:paraId="7E30F8C9" w14:textId="77777777" w:rsidR="00252367" w:rsidRPr="00252367" w:rsidRDefault="00252367" w:rsidP="007D6974">
      <w:pPr>
        <w:jc w:val="center"/>
        <w:rPr>
          <w:rFonts w:eastAsia="SimSun"/>
        </w:rPr>
      </w:pPr>
      <w:r w:rsidRPr="00252367">
        <w:rPr>
          <w:rFonts w:eastAsia="SimSun"/>
        </w:rPr>
        <w:object w:dxaOrig="11221" w:dyaOrig="10340" w14:anchorId="02C6EBBD">
          <v:shape id="_x0000_i1034" type="#_x0000_t75" style="width:480pt;height:444pt" o:ole="">
            <v:imagedata r:id="rId24" o:title=""/>
          </v:shape>
          <o:OLEObject Type="Embed" ProgID="Visio.DrawingConvertable.15" ShapeID="_x0000_i1034" DrawAspect="Content" ObjectID="_1673782099" r:id="rId25"/>
        </w:object>
      </w:r>
    </w:p>
    <w:p w14:paraId="37C52E4E" w14:textId="7C04278E" w:rsidR="00252367" w:rsidRPr="00252367" w:rsidRDefault="00252367" w:rsidP="007D6974">
      <w:pPr>
        <w:pStyle w:val="TF"/>
        <w:rPr>
          <w:rFonts w:eastAsia="SimSun"/>
          <w:lang w:val="en-US"/>
        </w:rPr>
      </w:pPr>
      <w:r w:rsidRPr="00252367">
        <w:rPr>
          <w:rFonts w:eastAsia="SimSun"/>
        </w:rPr>
        <w:t xml:space="preserve">Figure </w:t>
      </w:r>
      <w:bookmarkStart w:id="103" w:name="_Hlk32310509"/>
      <w:r w:rsidRPr="00252367">
        <w:rPr>
          <w:rFonts w:eastAsia="SimSun"/>
        </w:rPr>
        <w:t>6.</w:t>
      </w:r>
      <w:r>
        <w:rPr>
          <w:rFonts w:eastAsia="SimSun"/>
          <w:lang w:val="en-US"/>
        </w:rPr>
        <w:t>3</w:t>
      </w:r>
      <w:r w:rsidRPr="00252367">
        <w:rPr>
          <w:rFonts w:eastAsia="SimSun"/>
        </w:rPr>
        <w:t>.2</w:t>
      </w:r>
      <w:r w:rsidR="00C972DC">
        <w:rPr>
          <w:rFonts w:eastAsia="SimSun"/>
        </w:rPr>
        <w:t>.1</w:t>
      </w:r>
      <w:r w:rsidRPr="00252367">
        <w:rPr>
          <w:rFonts w:eastAsia="SimSun"/>
        </w:rPr>
        <w:t>-1</w:t>
      </w:r>
      <w:bookmarkEnd w:id="103"/>
      <w:r w:rsidRPr="00252367">
        <w:rPr>
          <w:rFonts w:eastAsia="SimSun" w:hint="eastAsia"/>
        </w:rPr>
        <w:t xml:space="preserve">: </w:t>
      </w:r>
      <w:r w:rsidRPr="00252367">
        <w:rPr>
          <w:rFonts w:eastAsia="SimSun"/>
        </w:rPr>
        <w:t xml:space="preserve">Procedure for UAV </w:t>
      </w:r>
      <w:r w:rsidR="005D0D44">
        <w:rPr>
          <w:rFonts w:eastAsia="SimSun"/>
        </w:rPr>
        <w:t>a</w:t>
      </w:r>
      <w:r w:rsidRPr="00252367">
        <w:rPr>
          <w:rFonts w:eastAsia="SimSun"/>
        </w:rPr>
        <w:t xml:space="preserve">uthentication and </w:t>
      </w:r>
      <w:r w:rsidR="005D0D44">
        <w:rPr>
          <w:rFonts w:eastAsia="SimSun"/>
        </w:rPr>
        <w:t>a</w:t>
      </w:r>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5. AMF triggers an EAP-based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7777777"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rFonts w:eastAsia="SimSun"/>
        </w:rPr>
      </w:pPr>
      <w:bookmarkStart w:id="104" w:name="_Toc62549356"/>
      <w:r w:rsidRPr="00C972DC">
        <w:rPr>
          <w:rFonts w:eastAsia="SimSun"/>
        </w:rPr>
        <w:t>6.3.2.2</w:t>
      </w:r>
      <w:r>
        <w:rPr>
          <w:rFonts w:eastAsia="SimSun"/>
        </w:rPr>
        <w:tab/>
      </w:r>
      <w:r w:rsidRPr="00C972DC">
        <w:rPr>
          <w:rFonts w:eastAsia="SimSun"/>
        </w:rPr>
        <w:t>USS/UTM triggered UAV authorization revocation</w:t>
      </w:r>
      <w:bookmarkEnd w:id="104"/>
    </w:p>
    <w:p w14:paraId="5284EC49" w14:textId="6DB4E53F" w:rsidR="00C972DC" w:rsidRDefault="00C972DC" w:rsidP="00C972DC">
      <w:pPr>
        <w:pStyle w:val="NO"/>
        <w:ind w:left="0" w:firstLine="0"/>
        <w:rPr>
          <w:rFonts w:eastAsia="SimSun"/>
        </w:rPr>
      </w:pPr>
      <w:r w:rsidRPr="00C972DC">
        <w:rPr>
          <w:rFonts w:eastAsia="SimSun"/>
        </w:rPr>
        <w:t>The procedure for UAV authorization revocation by USS/UTM is depicted in Figure 6.3.2.2-1.</w:t>
      </w:r>
    </w:p>
    <w:p w14:paraId="16BA8FCB" w14:textId="77F6A993" w:rsidR="00C972DC" w:rsidRDefault="00953178" w:rsidP="00953178">
      <w:pPr>
        <w:jc w:val="center"/>
        <w:rPr>
          <w:rFonts w:eastAsia="SimSun"/>
        </w:rPr>
      </w:pPr>
      <w:r w:rsidRPr="00953178">
        <w:rPr>
          <w:rFonts w:eastAsia="SimSun"/>
        </w:rPr>
        <w:object w:dxaOrig="11131" w:dyaOrig="10340" w14:anchorId="6FCA0A56">
          <v:shape id="_x0000_i1035" type="#_x0000_t75" style="width:480pt;height:312pt" o:ole="">
            <v:imagedata r:id="rId26" o:title="" cropbottom="19996f"/>
          </v:shape>
          <o:OLEObject Type="Embed" ProgID="Visio.DrawingConvertable.15" ShapeID="_x0000_i1035" DrawAspect="Content" ObjectID="_1673782100" r:id="rId27"/>
        </w:object>
      </w:r>
    </w:p>
    <w:p w14:paraId="6F27510A" w14:textId="228A0420" w:rsidR="00C972DC" w:rsidRPr="00C972DC" w:rsidRDefault="00C972DC" w:rsidP="00953178">
      <w:pPr>
        <w:pStyle w:val="TF"/>
        <w:rPr>
          <w:rFonts w:eastAsia="SimSun"/>
        </w:rPr>
      </w:pPr>
      <w:r w:rsidRPr="00C972DC">
        <w:rPr>
          <w:rFonts w:eastAsia="SimSun"/>
        </w:rPr>
        <w:t xml:space="preserve">Figure 6.3.2.2-1: Procedure for USS/UTM triggered UAV </w:t>
      </w:r>
      <w:r w:rsidR="005D0D44">
        <w:rPr>
          <w:rFonts w:eastAsia="SimSun"/>
        </w:rPr>
        <w:t>a</w:t>
      </w:r>
      <w:r w:rsidRPr="00C972DC">
        <w:rPr>
          <w:rFonts w:eastAsia="SimSun"/>
        </w:rPr>
        <w:t>uthorization revocation</w:t>
      </w:r>
    </w:p>
    <w:p w14:paraId="525CD8C1" w14:textId="77777777" w:rsidR="00C972DC" w:rsidRPr="00C972DC" w:rsidRDefault="00C972DC" w:rsidP="00953178">
      <w:pPr>
        <w:rPr>
          <w:rFonts w:eastAsia="SimSun"/>
        </w:rPr>
      </w:pPr>
      <w:r w:rsidRPr="00C972DC">
        <w:rPr>
          <w:rFonts w:eastAsia="SimSun"/>
        </w:rPr>
        <w:t>Pre-condition: UAV has been previously authorized by USS/UTM according to procedure 6.3.2.1.</w:t>
      </w:r>
    </w:p>
    <w:p w14:paraId="4EF44226" w14:textId="26B52508" w:rsidR="00C972DC" w:rsidRPr="00C972DC" w:rsidRDefault="00C972DC" w:rsidP="00953178">
      <w:pPr>
        <w:rPr>
          <w:rFonts w:eastAsia="SimSun"/>
        </w:rPr>
      </w:pPr>
      <w:r w:rsidRPr="00C972DC">
        <w:rPr>
          <w:rFonts w:eastAsia="SimSun"/>
        </w:rPr>
        <w:t>1. The USS/UTM determines that the UAV authorization is to be revoked</w:t>
      </w:r>
      <w:r w:rsidR="00D24F6F">
        <w:rPr>
          <w:rFonts w:eastAsia="SimSun"/>
        </w:rPr>
        <w:t>.</w:t>
      </w:r>
    </w:p>
    <w:p w14:paraId="0B9A8413" w14:textId="165F858E" w:rsidR="00C972DC" w:rsidRPr="00C972DC" w:rsidRDefault="00C972DC" w:rsidP="00953178">
      <w:pPr>
        <w:rPr>
          <w:rFonts w:eastAsia="SimSun"/>
        </w:rPr>
      </w:pPr>
      <w:r w:rsidRPr="00C972DC">
        <w:rPr>
          <w:rFonts w:eastAsia="SimSun"/>
        </w:rPr>
        <w:t>2. The USS/UTM sends an Authorization revocation request to the A&amp;A Proxy providing the 3GPP UAV ID of the target UAV</w:t>
      </w:r>
      <w:r w:rsidR="00D24F6F">
        <w:rPr>
          <w:rFonts w:eastAsia="SimSun"/>
        </w:rPr>
        <w:t>.</w:t>
      </w:r>
    </w:p>
    <w:p w14:paraId="41C97F54" w14:textId="77777777" w:rsidR="00C972DC" w:rsidRPr="00C972DC" w:rsidRDefault="00C972DC" w:rsidP="00953178">
      <w:pPr>
        <w:rPr>
          <w:rFonts w:eastAsia="SimSun"/>
        </w:rPr>
      </w:pPr>
      <w:r w:rsidRPr="00C972DC">
        <w:rPr>
          <w:rFonts w:eastAsia="SimSun"/>
        </w:rPr>
        <w:t>3. The Proxy A&amp;A determines the AMF serving the UAV by requesting UDM providing the 3GPP UAV ID and forwards the request to the AMF.</w:t>
      </w:r>
    </w:p>
    <w:p w14:paraId="6A269CB8" w14:textId="77777777" w:rsidR="00C972DC" w:rsidRPr="00C972DC" w:rsidRDefault="00C972DC" w:rsidP="00953178">
      <w:pPr>
        <w:rPr>
          <w:rFonts w:eastAsia="SimSun"/>
        </w:rPr>
      </w:pPr>
      <w:r w:rsidRPr="00C972DC">
        <w:rPr>
          <w:rFonts w:eastAsia="SimSun"/>
        </w:rPr>
        <w:t>4. The AMF checks if there are any active PDU session used for UAS communications (used with USS/UTM and/or UAV-C).</w:t>
      </w:r>
    </w:p>
    <w:p w14:paraId="66572B90" w14:textId="77777777" w:rsidR="00C972DC" w:rsidRPr="00C972DC" w:rsidRDefault="00C972DC" w:rsidP="00953178">
      <w:pPr>
        <w:rPr>
          <w:rFonts w:eastAsia="SimSun"/>
        </w:rPr>
      </w:pPr>
      <w:r w:rsidRPr="00C972DC">
        <w:rPr>
          <w:rFonts w:eastAsia="SimSun"/>
        </w:rPr>
        <w:t>5. [Conditional] If above check is positive, the AMF initiates a PDU session release procedure for all applicable PDU sessions.</w:t>
      </w:r>
    </w:p>
    <w:p w14:paraId="392F22A8" w14:textId="64D09194" w:rsidR="00C972DC" w:rsidRPr="00C972DC" w:rsidRDefault="00C972DC" w:rsidP="00953178">
      <w:pPr>
        <w:rPr>
          <w:rFonts w:eastAsia="SimSun"/>
        </w:rPr>
      </w:pPr>
      <w:r w:rsidRPr="00C972DC">
        <w:rPr>
          <w:rFonts w:eastAsia="SimSun"/>
        </w:rPr>
        <w:t>6. The AMF initiates a UCU procedure to revoke authorization information that was stored in the UE based on procedure 6.3.2.1</w:t>
      </w:r>
      <w:r w:rsidR="00D24F6F">
        <w:rPr>
          <w:rFonts w:eastAsia="SimSun"/>
        </w:rPr>
        <w:t>.</w:t>
      </w:r>
    </w:p>
    <w:p w14:paraId="60515DB9" w14:textId="144F9507" w:rsidR="00C972DC" w:rsidRPr="00C972DC" w:rsidRDefault="00C972DC" w:rsidP="00953178">
      <w:pPr>
        <w:rPr>
          <w:rFonts w:eastAsia="SimSun"/>
        </w:rPr>
      </w:pPr>
      <w:r w:rsidRPr="00C972DC">
        <w:rPr>
          <w:rFonts w:eastAsia="SimSun"/>
        </w:rPr>
        <w:t>7. The AMF sends an Authorization revocation response to the A&amp;A Proxy confirming revocation of UAV authorization</w:t>
      </w:r>
      <w:r w:rsidR="00D24F6F">
        <w:rPr>
          <w:rFonts w:eastAsia="SimSun"/>
        </w:rPr>
        <w:t>.</w:t>
      </w:r>
    </w:p>
    <w:p w14:paraId="62D43A77" w14:textId="054B6883" w:rsidR="00C972DC" w:rsidRPr="00252367" w:rsidRDefault="00C972DC" w:rsidP="00953178">
      <w:pPr>
        <w:rPr>
          <w:rFonts w:eastAsia="SimSun"/>
        </w:rPr>
      </w:pPr>
      <w:r w:rsidRPr="00C972DC">
        <w:rPr>
          <w:rFonts w:eastAsia="SimSun"/>
        </w:rPr>
        <w:t>8. The A&amp;A Proxy forwards the Authorization revocation response to the USS/UTM providing the 3GPP UAV ID and CAA-level UAV ID confirming revocation of authorization for the specified UAV</w:t>
      </w:r>
      <w:r w:rsidR="00D24F6F">
        <w:rPr>
          <w:rFonts w:eastAsia="SimSun"/>
        </w:rPr>
        <w:t>.</w:t>
      </w:r>
    </w:p>
    <w:p w14:paraId="5470EC6E" w14:textId="5D05D3F3" w:rsidR="00252367" w:rsidRPr="00252367" w:rsidRDefault="00252367" w:rsidP="00DB14A6">
      <w:pPr>
        <w:pStyle w:val="Heading3"/>
        <w:rPr>
          <w:rFonts w:eastAsia="SimSun"/>
        </w:rPr>
      </w:pPr>
      <w:bookmarkStart w:id="105" w:name="_Toc62549357"/>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105"/>
    </w:p>
    <w:p w14:paraId="0092DE60" w14:textId="73AD9903" w:rsidR="00D7270A" w:rsidRDefault="00252367" w:rsidP="00CB6D87">
      <w:r>
        <w:t>TBD</w:t>
      </w:r>
    </w:p>
    <w:p w14:paraId="018E49F5" w14:textId="3BB2A9FB" w:rsidR="00CB64E3" w:rsidRPr="00CB64E3" w:rsidRDefault="00CB64E3" w:rsidP="007D6974">
      <w:pPr>
        <w:pStyle w:val="Heading2"/>
        <w:rPr>
          <w:rFonts w:eastAsia="SimSun"/>
        </w:rPr>
      </w:pPr>
      <w:bookmarkStart w:id="106" w:name="_Toc62549358"/>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106"/>
    </w:p>
    <w:p w14:paraId="4AB7F2ED" w14:textId="4C7EF166" w:rsidR="00CB64E3" w:rsidRPr="00CB64E3" w:rsidRDefault="00CB64E3" w:rsidP="007D6974">
      <w:pPr>
        <w:pStyle w:val="Heading3"/>
        <w:rPr>
          <w:rFonts w:eastAsia="SimSun"/>
        </w:rPr>
      </w:pPr>
      <w:bookmarkStart w:id="107" w:name="_Toc62549359"/>
      <w:r w:rsidRPr="00CB64E3">
        <w:rPr>
          <w:rFonts w:eastAsia="SimSun"/>
        </w:rPr>
        <w:t>6.</w:t>
      </w:r>
      <w:r>
        <w:rPr>
          <w:rFonts w:eastAsia="SimSun"/>
        </w:rPr>
        <w:t>4</w:t>
      </w:r>
      <w:r w:rsidRPr="00CB64E3">
        <w:rPr>
          <w:rFonts w:eastAsia="SimSun"/>
        </w:rPr>
        <w:t>.1</w:t>
      </w:r>
      <w:r w:rsidRPr="00CB64E3">
        <w:rPr>
          <w:rFonts w:eastAsia="SimSun"/>
        </w:rPr>
        <w:tab/>
        <w:t>Solution overview</w:t>
      </w:r>
      <w:bookmarkEnd w:id="107"/>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2E9B501" w14:textId="0D5007E3" w:rsidR="00CB64E3" w:rsidRPr="00CB64E3" w:rsidRDefault="00CB64E3" w:rsidP="00484532">
      <w:pPr>
        <w:rPr>
          <w:rFonts w:eastAsia="SimSun"/>
          <w:lang w:eastAsia="zh-CN"/>
        </w:rPr>
      </w:pPr>
      <w:r w:rsidRPr="00CB64E3">
        <w:rPr>
          <w:rFonts w:eastAsia="SimSun"/>
          <w:lang w:val="en-US" w:eastAsia="zh-CN"/>
        </w:rPr>
        <w:t>The USS/UTM may initiate UAV authorization revocation at any time after successful completion of authorization procedure.</w:t>
      </w:r>
    </w:p>
    <w:p w14:paraId="7AD1B31D" w14:textId="417E93EC" w:rsidR="00CB64E3" w:rsidRDefault="00CB64E3" w:rsidP="007D6974">
      <w:pPr>
        <w:pStyle w:val="Heading3"/>
        <w:rPr>
          <w:rFonts w:eastAsia="SimSun"/>
        </w:rPr>
      </w:pPr>
      <w:bookmarkStart w:id="108" w:name="_Toc62549360"/>
      <w:r w:rsidRPr="00CB64E3">
        <w:rPr>
          <w:rFonts w:eastAsia="SimSun"/>
        </w:rPr>
        <w:t>6.</w:t>
      </w:r>
      <w:r>
        <w:rPr>
          <w:rFonts w:eastAsia="SimSun"/>
        </w:rPr>
        <w:t>4</w:t>
      </w:r>
      <w:r w:rsidRPr="00CB64E3">
        <w:rPr>
          <w:rFonts w:eastAsia="SimSun"/>
        </w:rPr>
        <w:t>.2</w:t>
      </w:r>
      <w:r w:rsidRPr="00CB64E3">
        <w:rPr>
          <w:rFonts w:eastAsia="SimSun"/>
        </w:rPr>
        <w:tab/>
        <w:t>Solution details</w:t>
      </w:r>
      <w:bookmarkEnd w:id="108"/>
    </w:p>
    <w:p w14:paraId="2FFD8F5D" w14:textId="5ED3BEA4" w:rsidR="00484532" w:rsidRPr="00484532" w:rsidRDefault="00484532" w:rsidP="00484532">
      <w:pPr>
        <w:pStyle w:val="Heading4"/>
        <w:rPr>
          <w:rFonts w:eastAsia="SimSun"/>
        </w:rPr>
      </w:pPr>
      <w:bookmarkStart w:id="109" w:name="_Toc62549361"/>
      <w:r w:rsidRPr="00484532">
        <w:rPr>
          <w:rFonts w:eastAsia="SimSun"/>
        </w:rPr>
        <w:t>6.4.2.1</w:t>
      </w:r>
      <w:r>
        <w:rPr>
          <w:rFonts w:eastAsia="SimSun"/>
        </w:rPr>
        <w:tab/>
      </w:r>
      <w:r w:rsidRPr="00484532">
        <w:rPr>
          <w:rFonts w:eastAsia="SimSun"/>
        </w:rPr>
        <w:t>UAV authentication and authorization by USS/UTM</w:t>
      </w:r>
      <w:bookmarkEnd w:id="109"/>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r w:rsidR="00484532">
        <w:rPr>
          <w:rFonts w:eastAsia="SimSun"/>
        </w:rPr>
        <w:t>.1</w:t>
      </w:r>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6" type="#_x0000_t75" style="width:480pt;height:396pt" o:ole="">
            <v:imagedata r:id="rId28" o:title="" cropbottom="6931f"/>
          </v:shape>
          <o:OLEObject Type="Embed" ProgID="Visio.DrawingConvertable.15" ShapeID="_x0000_i1036" DrawAspect="Content" ObjectID="_1673782101" r:id="rId29"/>
        </w:object>
      </w:r>
    </w:p>
    <w:p w14:paraId="5D0D7B3C" w14:textId="17CDFFC8"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r w:rsidR="00484532">
        <w:rPr>
          <w:rFonts w:eastAsia="SimSun"/>
        </w:rPr>
        <w:t>.1</w:t>
      </w:r>
      <w:r w:rsidRPr="00CB64E3">
        <w:rPr>
          <w:rFonts w:eastAsia="SimSun"/>
        </w:rPr>
        <w:t>-1</w:t>
      </w:r>
      <w:r w:rsidRPr="00CB64E3">
        <w:rPr>
          <w:rFonts w:eastAsia="SimSun" w:hint="eastAsia"/>
        </w:rPr>
        <w:t xml:space="preserve">: </w:t>
      </w:r>
      <w:r w:rsidRPr="00CB64E3">
        <w:rPr>
          <w:rFonts w:eastAsia="SimSun"/>
        </w:rPr>
        <w:t xml:space="preserve">Procedure for UAV </w:t>
      </w:r>
      <w:r w:rsidR="005D0D44">
        <w:rPr>
          <w:rFonts w:eastAsia="SimSun"/>
        </w:rPr>
        <w:t>a</w:t>
      </w:r>
      <w:r w:rsidRPr="00CB64E3">
        <w:rPr>
          <w:rFonts w:eastAsia="SimSun"/>
        </w:rPr>
        <w:t xml:space="preserve">uthentication and </w:t>
      </w:r>
      <w:r w:rsidR="005D0D44">
        <w:rPr>
          <w:rFonts w:eastAsia="SimSun"/>
        </w:rPr>
        <w:t>a</w:t>
      </w:r>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rFonts w:eastAsia="Malgun Gothic"/>
          <w:lang w:eastAsia="ja-JP"/>
        </w:rPr>
      </w:pPr>
      <w:bookmarkStart w:id="110" w:name="_Toc62549362"/>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110"/>
    </w:p>
    <w:p w14:paraId="7F7E3983" w14:textId="77777777" w:rsidR="00484532" w:rsidRPr="00484532" w:rsidRDefault="00484532" w:rsidP="00484532">
      <w:pPr>
        <w:rPr>
          <w:rFonts w:eastAsia="Malgun Gothic"/>
          <w:lang w:eastAsia="ja-JP"/>
        </w:rPr>
      </w:pPr>
      <w:r w:rsidRPr="00484532">
        <w:rPr>
          <w:rFonts w:eastAsia="Malgun Gothic"/>
          <w:lang w:eastAsia="ja-JP"/>
        </w:rPr>
        <w:t>Pre-condition: UAV has been previously authorized by USS/UTM according to procedure 6.4.2.1. The SMF serving the UAV for UAS communications is maintaining a session with the USS/UTM.</w:t>
      </w:r>
    </w:p>
    <w:p w14:paraId="287143D6" w14:textId="77777777" w:rsidR="00484532" w:rsidRPr="00484532" w:rsidRDefault="00484532" w:rsidP="00484532">
      <w:pPr>
        <w:rPr>
          <w:rFonts w:eastAsia="Malgun Gothic"/>
          <w:lang w:eastAsia="ja-JP"/>
        </w:rPr>
      </w:pPr>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p>
    <w:p w14:paraId="1C443C4A" w14:textId="77777777" w:rsidR="00484532" w:rsidRPr="00484532" w:rsidRDefault="00484532" w:rsidP="00484532">
      <w:pPr>
        <w:rPr>
          <w:rFonts w:eastAsia="Malgun Gothic"/>
          <w:lang w:eastAsia="ja-JP"/>
        </w:rPr>
      </w:pPr>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p>
    <w:p w14:paraId="4FC3F803" w14:textId="00C9AAAB" w:rsidR="00484532" w:rsidRPr="007D6974" w:rsidRDefault="00484532" w:rsidP="00484532">
      <w:pPr>
        <w:rPr>
          <w:rFonts w:eastAsia="Malgun Gothic"/>
          <w:lang w:eastAsia="ja-JP"/>
        </w:rPr>
      </w:pPr>
      <w:r w:rsidRPr="00484532">
        <w:rPr>
          <w:rFonts w:eastAsia="Malgun Gothic"/>
          <w:lang w:eastAsia="ja-JP"/>
        </w:rPr>
        <w:t>The SMF releases the PDU session and sends an authorization revocation response to the USS/UTM message providing the 3GPP UAV ID and CAA level UAV ID for the specified UAV.</w:t>
      </w:r>
    </w:p>
    <w:p w14:paraId="75537A21" w14:textId="23519BB1" w:rsidR="00CB64E3" w:rsidRPr="00CB64E3" w:rsidRDefault="00CB64E3" w:rsidP="007D6974">
      <w:pPr>
        <w:pStyle w:val="Heading3"/>
        <w:rPr>
          <w:rFonts w:eastAsia="SimSun"/>
        </w:rPr>
      </w:pPr>
      <w:bookmarkStart w:id="111" w:name="_Toc62549363"/>
      <w:r w:rsidRPr="00CB64E3">
        <w:rPr>
          <w:rFonts w:eastAsia="SimSun"/>
        </w:rPr>
        <w:t>6.</w:t>
      </w:r>
      <w:r>
        <w:rPr>
          <w:rFonts w:eastAsia="SimSun"/>
        </w:rPr>
        <w:t>4</w:t>
      </w:r>
      <w:r w:rsidRPr="00CB64E3">
        <w:rPr>
          <w:rFonts w:eastAsia="SimSun"/>
        </w:rPr>
        <w:t>.3</w:t>
      </w:r>
      <w:r w:rsidRPr="00CB64E3">
        <w:rPr>
          <w:rFonts w:eastAsia="SimSun"/>
        </w:rPr>
        <w:tab/>
        <w:t>Solution evaluation</w:t>
      </w:r>
      <w:bookmarkEnd w:id="111"/>
      <w:r w:rsidRPr="00CB64E3">
        <w:rPr>
          <w:rFonts w:eastAsia="SimSun"/>
        </w:rPr>
        <w:t xml:space="preserve"> </w:t>
      </w:r>
    </w:p>
    <w:p w14:paraId="4F30271A" w14:textId="0A28B355" w:rsidR="00CB64E3" w:rsidRDefault="00CB64E3" w:rsidP="00CB6D87">
      <w:r>
        <w:t>TBD</w:t>
      </w:r>
    </w:p>
    <w:p w14:paraId="136E8BF0" w14:textId="20456DCB" w:rsidR="00356B20" w:rsidRPr="00356B20" w:rsidRDefault="00356B20" w:rsidP="007D6974">
      <w:pPr>
        <w:pStyle w:val="Heading2"/>
        <w:rPr>
          <w:rFonts w:eastAsia="SimSun"/>
        </w:rPr>
      </w:pPr>
      <w:bookmarkStart w:id="112" w:name="_Toc62549364"/>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xml:space="preserve">: UAV authentication and authorization </w:t>
      </w:r>
      <w:r w:rsidR="009D2E94" w:rsidRPr="009D2E94">
        <w:rPr>
          <w:rFonts w:eastAsia="SimSun"/>
        </w:rPr>
        <w:t xml:space="preserve">and pairing authorization </w:t>
      </w:r>
      <w:r w:rsidRPr="00356B20">
        <w:rPr>
          <w:rFonts w:eastAsia="SimSun"/>
        </w:rPr>
        <w:t>using API-based PDU secondary authentication</w:t>
      </w:r>
      <w:bookmarkEnd w:id="112"/>
    </w:p>
    <w:p w14:paraId="12FB1EE0" w14:textId="1DFAD181" w:rsidR="00356B20" w:rsidRPr="00356B20" w:rsidRDefault="00356B20" w:rsidP="007D6974">
      <w:pPr>
        <w:pStyle w:val="Heading3"/>
        <w:rPr>
          <w:rFonts w:eastAsia="SimSun"/>
        </w:rPr>
      </w:pPr>
      <w:bookmarkStart w:id="113" w:name="_Toc62549365"/>
      <w:r w:rsidRPr="00356B20">
        <w:rPr>
          <w:rFonts w:eastAsia="SimSun"/>
        </w:rPr>
        <w:t>6.</w:t>
      </w:r>
      <w:r>
        <w:rPr>
          <w:rFonts w:eastAsia="SimSun"/>
        </w:rPr>
        <w:t>5</w:t>
      </w:r>
      <w:r w:rsidRPr="00356B20">
        <w:rPr>
          <w:rFonts w:eastAsia="SimSun"/>
        </w:rPr>
        <w:t>.1</w:t>
      </w:r>
      <w:r w:rsidRPr="00356B20">
        <w:rPr>
          <w:rFonts w:eastAsia="SimSun"/>
        </w:rPr>
        <w:tab/>
        <w:t>Solution overview</w:t>
      </w:r>
      <w:bookmarkEnd w:id="113"/>
    </w:p>
    <w:p w14:paraId="46DC430D" w14:textId="47A08166" w:rsidR="00356B20" w:rsidRPr="00356B20" w:rsidRDefault="00356B20" w:rsidP="00356B20">
      <w:pPr>
        <w:jc w:val="both"/>
        <w:rPr>
          <w:rFonts w:eastAsia="SimSun"/>
          <w:lang w:eastAsia="zh-CN"/>
        </w:rPr>
      </w:pPr>
      <w:r w:rsidRPr="00356B20">
        <w:rPr>
          <w:rFonts w:eastAsia="SimSun"/>
        </w:rPr>
        <w:t xml:space="preserve">This solution addresses Key Issue#1 </w:t>
      </w:r>
      <w:r w:rsidRPr="00356B20">
        <w:rPr>
          <w:rFonts w:eastAsia="SimSun"/>
          <w:lang w:eastAsia="zh-CN"/>
        </w:rPr>
        <w:t>"</w:t>
      </w:r>
      <w:r w:rsidRPr="00356B20">
        <w:rPr>
          <w:rFonts w:eastAsia="SimSun"/>
        </w:rPr>
        <w:t>UAS Authentication and Authorization"</w:t>
      </w:r>
      <w:r w:rsidR="009D2E94" w:rsidRPr="009D2E94">
        <w:t xml:space="preserve"> </w:t>
      </w:r>
      <w:r w:rsidR="009D2E94" w:rsidRPr="009D2E94">
        <w:rPr>
          <w:rFonts w:eastAsia="SimSun"/>
        </w:rPr>
        <w:t>and Key Issue#2 "Pairing authorization for UAV and UAVC"</w:t>
      </w:r>
      <w:r w:rsidRPr="00356B20">
        <w:rPr>
          <w:rFonts w:eastAsia="SimSun"/>
        </w:rPr>
        <w:t xml:space="preserve">. </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038CF963" w14:textId="62133E12" w:rsidR="00356B20" w:rsidRDefault="00356B20" w:rsidP="007D6974">
      <w:pPr>
        <w:pStyle w:val="Heading3"/>
        <w:rPr>
          <w:rFonts w:eastAsia="SimSun"/>
        </w:rPr>
      </w:pPr>
      <w:bookmarkStart w:id="114" w:name="_Toc62549366"/>
      <w:r w:rsidRPr="00356B20">
        <w:rPr>
          <w:rFonts w:eastAsia="SimSun"/>
        </w:rPr>
        <w:t>6.</w:t>
      </w:r>
      <w:r>
        <w:rPr>
          <w:rFonts w:eastAsia="SimSun"/>
        </w:rPr>
        <w:t>5</w:t>
      </w:r>
      <w:r w:rsidRPr="00356B20">
        <w:rPr>
          <w:rFonts w:eastAsia="SimSun"/>
        </w:rPr>
        <w:t>.2</w:t>
      </w:r>
      <w:r w:rsidRPr="00356B20">
        <w:rPr>
          <w:rFonts w:eastAsia="SimSun"/>
        </w:rPr>
        <w:tab/>
        <w:t>Solution details</w:t>
      </w:r>
      <w:bookmarkEnd w:id="114"/>
    </w:p>
    <w:p w14:paraId="17411408" w14:textId="51F9A4E6" w:rsidR="00716B69" w:rsidRPr="00716B69" w:rsidRDefault="00716B69" w:rsidP="00716B69">
      <w:pPr>
        <w:pStyle w:val="Heading4"/>
        <w:rPr>
          <w:rFonts w:eastAsia="SimSun"/>
        </w:rPr>
      </w:pPr>
      <w:bookmarkStart w:id="115" w:name="_Toc62549367"/>
      <w:r w:rsidRPr="00716B69">
        <w:rPr>
          <w:rFonts w:eastAsia="SimSun"/>
        </w:rPr>
        <w:t>6.5.2.1</w:t>
      </w:r>
      <w:r>
        <w:rPr>
          <w:rFonts w:eastAsia="SimSun"/>
        </w:rPr>
        <w:tab/>
      </w:r>
      <w:r w:rsidRPr="00716B69">
        <w:rPr>
          <w:rFonts w:eastAsia="SimSun"/>
        </w:rPr>
        <w:t>UAV authentication and authorization by USS/UTM</w:t>
      </w:r>
      <w:bookmarkEnd w:id="115"/>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r w:rsidR="00716B69">
        <w:rPr>
          <w:rFonts w:eastAsia="SimSun"/>
        </w:rPr>
        <w:t>.1</w:t>
      </w:r>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7" type="#_x0000_t75" style="width:480pt;height:414pt" o:ole="">
            <v:imagedata r:id="rId30" o:title="" cropbottom="4716f"/>
          </v:shape>
          <o:OLEObject Type="Embed" ProgID="Visio.DrawingConvertable.15" ShapeID="_x0000_i1037" DrawAspect="Content" ObjectID="_1673782102" r:id="rId31"/>
        </w:object>
      </w:r>
    </w:p>
    <w:p w14:paraId="3E3C3F74" w14:textId="2283D5A4"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r w:rsidR="00716B69">
        <w:rPr>
          <w:rFonts w:eastAsia="SimSun"/>
        </w:rPr>
        <w:t>.1</w:t>
      </w:r>
      <w:r w:rsidRPr="00356B20">
        <w:rPr>
          <w:rFonts w:eastAsia="SimSun"/>
        </w:rPr>
        <w:t>-1</w:t>
      </w:r>
      <w:r w:rsidRPr="00356B20">
        <w:rPr>
          <w:rFonts w:eastAsia="SimSun" w:hint="eastAsia"/>
        </w:rPr>
        <w:t xml:space="preserve">: </w:t>
      </w:r>
      <w:r w:rsidRPr="00356B20">
        <w:rPr>
          <w:rFonts w:eastAsia="SimSun"/>
        </w:rPr>
        <w:t xml:space="preserve">Procedure for UAV </w:t>
      </w:r>
      <w:r w:rsidR="005D0D44">
        <w:rPr>
          <w:rFonts w:eastAsia="SimSun"/>
        </w:rPr>
        <w:t>a</w:t>
      </w:r>
      <w:r w:rsidRPr="00356B20">
        <w:rPr>
          <w:rFonts w:eastAsia="SimSun"/>
        </w:rPr>
        <w:t xml:space="preserve">uthentication and </w:t>
      </w:r>
      <w:r w:rsidR="005D0D44">
        <w:rPr>
          <w:rFonts w:eastAsia="SimSun"/>
        </w:rPr>
        <w:t>a</w:t>
      </w:r>
      <w:r w:rsidRPr="00356B20">
        <w:rPr>
          <w:rFonts w:eastAsia="SimSun"/>
        </w:rPr>
        <w:t xml:space="preserve">uthorization </w:t>
      </w:r>
      <w:r w:rsidRPr="00356B20">
        <w:rPr>
          <w:rFonts w:eastAsia="SimSun"/>
          <w:lang w:val="en-US"/>
        </w:rPr>
        <w:t xml:space="preserve">with USS/UTM during PDU </w:t>
      </w:r>
      <w:r w:rsidR="005D0D44">
        <w:rPr>
          <w:rFonts w:eastAsia="SimSun"/>
          <w:lang w:val="en-US"/>
        </w:rPr>
        <w:t>s</w:t>
      </w:r>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374E5B68"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During the procedure, the SMF/Proxy A&amp;A provides the USS/UTM with a 3GPP UAV ID (e.g., GPSI as an External id) and receives from the USS/UTM a new assigned CAA-level UAV ID and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upon successful authentication and authorization. Mu</w:t>
      </w:r>
      <w:r w:rsidR="009D2E94">
        <w:rPr>
          <w:rFonts w:eastAsia="Malgun Gothic"/>
          <w:color w:val="000000"/>
          <w:lang w:eastAsia="ja-JP"/>
        </w:rPr>
        <w:t>l</w:t>
      </w:r>
      <w:r w:rsidRPr="00356B20">
        <w:rPr>
          <w:rFonts w:eastAsia="Malgun Gothic"/>
          <w:color w:val="000000"/>
          <w:lang w:eastAsia="ja-JP"/>
        </w:rPr>
        <w:t>tiple round-trips may be exchanged between the UAV and USS/UTM via SMF/Proxy A&amp;A based on the authentication method supported by USS/UTM.</w:t>
      </w:r>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p>
    <w:p w14:paraId="5AE56BF1" w14:textId="77777777" w:rsidR="00356B20" w:rsidRPr="00356B20" w:rsidRDefault="00356B20" w:rsidP="007D6974">
      <w:pPr>
        <w:pStyle w:val="EditorsNote"/>
        <w:rPr>
          <w:rFonts w:eastAsia="SimSun"/>
        </w:rPr>
      </w:pPr>
      <w:r w:rsidRPr="00356B20">
        <w:rPr>
          <w:rFonts w:eastAsia="SimSun"/>
        </w:rPr>
        <w:t>Editor's note: details of the authentication of the USS/UTM (or its address provided by the UE) by the network are FFS</w:t>
      </w:r>
    </w:p>
    <w:p w14:paraId="53CF2A94" w14:textId="4314544C" w:rsidR="00356B20" w:rsidRPr="007D6974" w:rsidRDefault="00356B20" w:rsidP="007D6974">
      <w:pPr>
        <w:pStyle w:val="NO"/>
        <w:rPr>
          <w:rFonts w:eastAsia="SimSun"/>
          <w:lang w:val="en-US"/>
        </w:rPr>
      </w:pPr>
      <w:r w:rsidRPr="00356B20">
        <w:rPr>
          <w:rFonts w:eastAsia="SimSun"/>
        </w:rPr>
        <w:t xml:space="preserve">NOTE 2: How the token </w:t>
      </w:r>
      <w:r w:rsidR="009D2E94" w:rsidRPr="009D2E94">
        <w:rPr>
          <w:rFonts w:eastAsia="SimSun"/>
        </w:rPr>
        <w:t xml:space="preserve">and/or key material </w:t>
      </w:r>
      <w:r w:rsidRPr="00356B20">
        <w:rPr>
          <w:rFonts w:eastAsia="SimSun"/>
        </w:rPr>
        <w:t>is generated by the USS/UTM is outside the scope of 3GPP. The USS/UTM can for example bind the token</w:t>
      </w:r>
      <w:r w:rsidR="009D2E94" w:rsidRPr="009D2E94">
        <w:rPr>
          <w:rFonts w:eastAsia="SimSun"/>
        </w:rPr>
        <w:t>/key material</w:t>
      </w:r>
      <w:r w:rsidRPr="00356B20">
        <w:rPr>
          <w:rFonts w:eastAsia="SimSun"/>
        </w:rPr>
        <w:t xml:space="preserve"> to both 3GPP UAV ID and CAA UAV level ID.</w:t>
      </w:r>
    </w:p>
    <w:p w14:paraId="4DA14230" w14:textId="1C3976B1"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 xml:space="preserve">PDU session establishment accept message that includes the new CAA-level UAV ID and authorization token </w:t>
      </w:r>
      <w:r w:rsidR="009D2E94" w:rsidRPr="009D2E94">
        <w:rPr>
          <w:rFonts w:eastAsia="Malgun Gothic"/>
          <w:color w:val="000000"/>
          <w:lang w:val="en-US" w:eastAsia="ja-JP"/>
        </w:rPr>
        <w:t xml:space="preserve">and/or key material </w:t>
      </w:r>
      <w:r w:rsidRPr="00356B20">
        <w:rPr>
          <w:rFonts w:eastAsia="Malgun Gothic"/>
          <w:color w:val="000000"/>
          <w:lang w:val="en-US" w:eastAsia="ja-JP"/>
        </w:rPr>
        <w:t>from USS/UTM</w:t>
      </w:r>
      <w:r w:rsidRPr="00356B20">
        <w:rPr>
          <w:rFonts w:eastAsia="Malgun Gothic"/>
          <w:color w:val="000000"/>
          <w:lang w:eastAsia="ja-JP"/>
        </w:rPr>
        <w:t xml:space="preserve">. </w:t>
      </w:r>
    </w:p>
    <w:p w14:paraId="3E74FDC9" w14:textId="22118459" w:rsid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5. The UE may additionally establish a separate PDU Session dedicated for UAS communications</w:t>
      </w:r>
      <w:r w:rsidR="009D2E94" w:rsidRPr="009D2E94">
        <w:t xml:space="preserve"> </w:t>
      </w:r>
      <w:r w:rsidR="009D2E94" w:rsidRPr="009D2E94">
        <w:rPr>
          <w:rFonts w:eastAsia="Malgun Gothic"/>
          <w:color w:val="000000"/>
          <w:lang w:eastAsia="ja-JP"/>
        </w:rPr>
        <w:t>or modify/reuse existing PDU Session used for UAV A&amp;A with USS/UTM</w:t>
      </w:r>
      <w:r w:rsidRPr="00356B20">
        <w:rPr>
          <w:rFonts w:eastAsia="Malgun Gothic"/>
          <w:color w:val="000000"/>
          <w:lang w:eastAsia="ja-JP"/>
        </w:rPr>
        <w:t xml:space="preserve">.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r w:rsidR="009D2E94" w:rsidRPr="009D2E94">
        <w:rPr>
          <w:rFonts w:eastAsia="Malgun Gothic"/>
          <w:color w:val="000000"/>
          <w:lang w:eastAsia="ja-JP"/>
        </w:rPr>
        <w:t>If a UAV-C identity is known to the UAV, it may provide it during the procedure (i.e., PDU Session establishment or modification) to request pairing authorization from USS/UTM. USS/UTM notifies of pairing authorization outcome (e.g., with authorized UAV-C IP address) to the SMF (e.g., via Proxy A&amp;A function/UAS-NF). SMF performs the configuration of the PDU Session accordingly (e.g., ACL for enforcement of pairing with UAV-C authorization).</w:t>
      </w:r>
    </w:p>
    <w:p w14:paraId="150F1976" w14:textId="7DA8B3E8" w:rsidR="009D2E94" w:rsidRPr="00356B20" w:rsidRDefault="009D2E94" w:rsidP="009D2E94">
      <w:pPr>
        <w:pStyle w:val="NO"/>
        <w:rPr>
          <w:rFonts w:eastAsia="Malgun Gothic"/>
          <w:lang w:eastAsia="ja-JP"/>
        </w:rPr>
      </w:pPr>
      <w:r w:rsidRPr="009D2E94">
        <w:rPr>
          <w:rFonts w:eastAsia="Malgun Gothic"/>
          <w:lang w:eastAsia="ja-JP"/>
        </w:rPr>
        <w:t>NOTE 3: If the UAV-C identity is not known to the UAV, then it is expected that the pairing may be initiated by the peer UAV-C. The UAV may be informed of pairing authorization during a network triggered PDU Session modification triggered when USS/UTM notifies the SMF of the pairing authorization outcome and/or by application layer signalling between USS/UTM and UAV (outside of 3GPP scope).</w:t>
      </w:r>
    </w:p>
    <w:p w14:paraId="2938D366" w14:textId="377A7E50"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r w:rsidR="009D2E94" w:rsidRPr="009D2E94">
        <w:t xml:space="preserve"> </w:t>
      </w:r>
      <w:r w:rsidR="009D2E94" w:rsidRPr="009D2E94">
        <w:rPr>
          <w:rFonts w:eastAsia="Malgun Gothic"/>
          <w:color w:val="000000"/>
          <w:lang w:eastAsia="ja-JP"/>
        </w:rPr>
        <w:t>The UE may receive a new CAA-level UAV ID and optionally key material from the USS/UTM as part of a successful pairing authorization. The security parameters above (token and/or key material) when provided by the USS/UTM to the UAV are transported in transparent containers (i.e., not processed by the intermediate entities).</w:t>
      </w:r>
    </w:p>
    <w:p w14:paraId="0412BF8F" w14:textId="23D3CE26"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7. The UE establishes a secure application layer communication with the USS/UTM using the authorization token </w:t>
      </w:r>
      <w:r w:rsidR="009D2E94" w:rsidRPr="009D2E94">
        <w:rPr>
          <w:rFonts w:eastAsia="Malgun Gothic"/>
          <w:color w:val="000000"/>
          <w:lang w:eastAsia="ja-JP"/>
        </w:rPr>
        <w:t xml:space="preserve">and/or key material </w:t>
      </w:r>
      <w:r w:rsidRPr="00356B20">
        <w:rPr>
          <w:rFonts w:eastAsia="Malgun Gothic"/>
          <w:color w:val="000000"/>
          <w:lang w:eastAsia="ja-JP"/>
        </w:rPr>
        <w:t>obtained previously to further obtain UAS communication configuration from USS/UTM</w:t>
      </w:r>
      <w:r w:rsidR="009D2E94" w:rsidRPr="009D2E94">
        <w:t xml:space="preserve"> </w:t>
      </w:r>
      <w:r w:rsidR="009D2E94" w:rsidRPr="009D2E94">
        <w:rPr>
          <w:rFonts w:eastAsia="Malgun Gothic"/>
          <w:color w:val="000000"/>
          <w:lang w:eastAsia="ja-JP"/>
        </w:rPr>
        <w:t>or perform network Remote ID reporting</w:t>
      </w:r>
      <w:r w:rsidRPr="00356B20">
        <w:rPr>
          <w:rFonts w:eastAsia="Malgun Gothic"/>
          <w:color w:val="000000"/>
          <w:lang w:eastAsia="ja-JP"/>
        </w:rPr>
        <w:t xml:space="preserve">. The USS/UTM checks the validity of the presented authorization token. </w:t>
      </w:r>
    </w:p>
    <w:p w14:paraId="5E4B79B5" w14:textId="4F495417" w:rsidR="00356B20" w:rsidRPr="00356B20" w:rsidRDefault="00356B20" w:rsidP="007D6974">
      <w:pPr>
        <w:pStyle w:val="NO"/>
        <w:rPr>
          <w:rFonts w:eastAsia="SimSun"/>
        </w:rPr>
      </w:pPr>
      <w:r w:rsidRPr="00356B20">
        <w:rPr>
          <w:rFonts w:eastAsia="SimSun"/>
        </w:rPr>
        <w:t xml:space="preserve">NOTE </w:t>
      </w:r>
      <w:r w:rsidR="009D2E94">
        <w:rPr>
          <w:rFonts w:eastAsia="SimSun"/>
        </w:rPr>
        <w:t>5</w:t>
      </w:r>
      <w:r w:rsidRPr="00356B20">
        <w:rPr>
          <w:rFonts w:eastAsia="SimSun"/>
        </w:rPr>
        <w:t xml:space="preserve">: The secure application layer communication between the UAV and USS/UTM is outside of the scope of 3GPP. </w:t>
      </w:r>
    </w:p>
    <w:p w14:paraId="74E1D917" w14:textId="423346C7" w:rsidR="00356B20" w:rsidRDefault="00356B20" w:rsidP="007D6974">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8. The UE exchanges UAS traffic with peer UAV-C.</w:t>
      </w:r>
      <w:r w:rsidR="009D2E94" w:rsidRPr="009D2E94">
        <w:t xml:space="preserve"> </w:t>
      </w:r>
      <w:r w:rsidR="009D2E94" w:rsidRPr="009D2E94">
        <w:rPr>
          <w:rFonts w:eastAsia="Malgun Gothic"/>
          <w:color w:val="000000"/>
          <w:lang w:eastAsia="ja-JP"/>
        </w:rPr>
        <w:t>The UAV and UAV-C may setup a secure connection based on key material received from USS/UTM as described in above steps.</w:t>
      </w:r>
    </w:p>
    <w:p w14:paraId="06D8F9DB" w14:textId="60D73E14" w:rsidR="00716B69" w:rsidRPr="00716B69" w:rsidRDefault="00716B69" w:rsidP="00716B69">
      <w:pPr>
        <w:pStyle w:val="Heading4"/>
        <w:rPr>
          <w:rFonts w:eastAsia="Malgun Gothic"/>
          <w:lang w:eastAsia="ja-JP"/>
        </w:rPr>
      </w:pPr>
      <w:bookmarkStart w:id="116" w:name="_Toc62549368"/>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116"/>
    </w:p>
    <w:p w14:paraId="226BFD82" w14:textId="677C4CF7" w:rsidR="00716B69" w:rsidRDefault="00716B69" w:rsidP="00716B69">
      <w:pPr>
        <w:overflowPunct w:val="0"/>
        <w:autoSpaceDE w:val="0"/>
        <w:autoSpaceDN w:val="0"/>
        <w:adjustRightInd w:val="0"/>
        <w:textAlignment w:val="baseline"/>
        <w:rPr>
          <w:rFonts w:eastAsia="Malgun Gothic"/>
          <w:color w:val="000000"/>
          <w:lang w:eastAsia="ja-JP"/>
        </w:rPr>
      </w:pPr>
      <w:r w:rsidRPr="00716B69">
        <w:rPr>
          <w:rFonts w:eastAsia="Malgun Gothic"/>
          <w:color w:val="000000"/>
          <w:lang w:eastAsia="ja-JP"/>
        </w:rPr>
        <w:t>The procedure for UAV authorization revocation by USS/UTM is depicted in Figure 6.5.2.2-1.</w:t>
      </w:r>
    </w:p>
    <w:p w14:paraId="26A191FF" w14:textId="671D34B0" w:rsidR="00716B69" w:rsidRDefault="003467E8" w:rsidP="00716B69">
      <w:pPr>
        <w:overflowPunct w:val="0"/>
        <w:autoSpaceDE w:val="0"/>
        <w:autoSpaceDN w:val="0"/>
        <w:adjustRightInd w:val="0"/>
        <w:textAlignment w:val="baseline"/>
        <w:rPr>
          <w:rFonts w:eastAsia="Malgun Gothic"/>
          <w:color w:val="000000"/>
          <w:lang w:eastAsia="ja-JP"/>
        </w:rPr>
      </w:pPr>
      <w:r w:rsidRPr="003467E8">
        <w:rPr>
          <w:rFonts w:eastAsia="Malgun Gothic"/>
          <w:color w:val="000000"/>
          <w:lang w:eastAsia="ja-JP"/>
        </w:rPr>
        <w:object w:dxaOrig="10780" w:dyaOrig="7110" w14:anchorId="1D587F6D">
          <v:shape id="_x0000_i1038" type="#_x0000_t75" style="width:480pt;height:264pt" o:ole="">
            <v:imagedata r:id="rId32" o:title="" cropbottom="11316f"/>
          </v:shape>
          <o:OLEObject Type="Embed" ProgID="Visio.DrawingConvertable.15" ShapeID="_x0000_i1038" DrawAspect="Content" ObjectID="_1673782103" r:id="rId33"/>
        </w:object>
      </w:r>
    </w:p>
    <w:p w14:paraId="14043B5E" w14:textId="0DCE2009" w:rsidR="00716B69" w:rsidRPr="00716B69" w:rsidRDefault="00716B69" w:rsidP="00716B69">
      <w:pPr>
        <w:pStyle w:val="TF"/>
        <w:rPr>
          <w:rFonts w:eastAsia="Malgun Gothic"/>
          <w:lang w:eastAsia="ja-JP"/>
        </w:rPr>
      </w:pPr>
      <w:r w:rsidRPr="00716B69">
        <w:rPr>
          <w:rFonts w:eastAsia="Malgun Gothic"/>
          <w:lang w:eastAsia="ja-JP"/>
        </w:rPr>
        <w:t xml:space="preserve">Figure 6.5.2.2-1: Procedure for USS/UTM triggered UAV </w:t>
      </w:r>
      <w:r w:rsidR="005D0D44">
        <w:rPr>
          <w:rFonts w:eastAsia="Malgun Gothic"/>
          <w:lang w:eastAsia="ja-JP"/>
        </w:rPr>
        <w:t>a</w:t>
      </w:r>
      <w:r w:rsidRPr="00716B69">
        <w:rPr>
          <w:rFonts w:eastAsia="Malgun Gothic"/>
          <w:lang w:eastAsia="ja-JP"/>
        </w:rPr>
        <w:t>uthorization revocation</w:t>
      </w:r>
    </w:p>
    <w:p w14:paraId="016651F4" w14:textId="77777777" w:rsidR="00716B69" w:rsidRPr="00716B69" w:rsidRDefault="00716B69" w:rsidP="00716B69">
      <w:pPr>
        <w:rPr>
          <w:rFonts w:eastAsia="Malgun Gothic"/>
          <w:lang w:eastAsia="ja-JP"/>
        </w:rPr>
      </w:pPr>
      <w:r w:rsidRPr="00716B69">
        <w:rPr>
          <w:rFonts w:eastAsia="Malgun Gothic"/>
          <w:lang w:eastAsia="ja-JP"/>
        </w:rPr>
        <w:t>Pre-condition: UAV has been previously authorized by USS/UTM according to procedure 6.5.2.1.</w:t>
      </w:r>
    </w:p>
    <w:p w14:paraId="4D62B816" w14:textId="77777777" w:rsidR="00716B69" w:rsidRPr="00716B69" w:rsidRDefault="00716B69" w:rsidP="00716B69">
      <w:pPr>
        <w:rPr>
          <w:rFonts w:eastAsia="Malgun Gothic"/>
          <w:lang w:eastAsia="ja-JP"/>
        </w:rPr>
      </w:pPr>
      <w:r w:rsidRPr="00716B69">
        <w:rPr>
          <w:rFonts w:eastAsia="Malgun Gothic"/>
          <w:lang w:eastAsia="ja-JP"/>
        </w:rPr>
        <w:t>1. The USS/UTM determines that the UAV authorization is to be revoked</w:t>
      </w:r>
    </w:p>
    <w:p w14:paraId="5F3CF18B" w14:textId="77777777" w:rsidR="00716B69" w:rsidRPr="00716B69" w:rsidRDefault="00716B69" w:rsidP="00716B69">
      <w:pPr>
        <w:rPr>
          <w:rFonts w:eastAsia="Malgun Gothic"/>
          <w:lang w:eastAsia="ja-JP"/>
        </w:rPr>
      </w:pPr>
      <w:r w:rsidRPr="00716B69">
        <w:rPr>
          <w:rFonts w:eastAsia="Malgun Gothic"/>
          <w:lang w:eastAsia="ja-JP"/>
        </w:rPr>
        <w:t>2. The USS/UTM sends an Authorization revocation request to the A&amp;A Proxy providing the 3GPP UAV ID and IP address of the PDU session allocated for the target UAV,</w:t>
      </w:r>
    </w:p>
    <w:p w14:paraId="400B46B9" w14:textId="77777777" w:rsidR="00716B69" w:rsidRPr="00716B69" w:rsidRDefault="00716B69" w:rsidP="00716B69">
      <w:pPr>
        <w:rPr>
          <w:rFonts w:eastAsia="Malgun Gothic"/>
          <w:lang w:eastAsia="ja-JP"/>
        </w:rPr>
      </w:pPr>
      <w:r w:rsidRPr="00716B69">
        <w:rPr>
          <w:rFonts w:eastAsia="Malgun Gothic"/>
          <w:lang w:eastAsia="ja-JP"/>
        </w:rPr>
        <w:t>3. The Proxy A&amp;A determines the SMF serving the UAV based on information maintained from procedure 6.5.2.1 and forwards the request to the SMF.</w:t>
      </w:r>
    </w:p>
    <w:p w14:paraId="0BA51043" w14:textId="77777777" w:rsidR="00716B69" w:rsidRPr="00716B69" w:rsidRDefault="00716B69" w:rsidP="00716B69">
      <w:pPr>
        <w:rPr>
          <w:rFonts w:eastAsia="Malgun Gothic"/>
          <w:lang w:eastAsia="ja-JP"/>
        </w:rPr>
      </w:pPr>
      <w:r w:rsidRPr="00716B69">
        <w:rPr>
          <w:rFonts w:eastAsia="Malgun Gothic"/>
          <w:lang w:eastAsia="ja-JP"/>
        </w:rPr>
        <w:t>4. The SMF initiates a PDU session release procedure for the applicable PDU sessions.</w:t>
      </w:r>
    </w:p>
    <w:p w14:paraId="566D80C7" w14:textId="77777777" w:rsidR="00716B69" w:rsidRPr="00716B69" w:rsidRDefault="00716B69" w:rsidP="00716B69">
      <w:pPr>
        <w:rPr>
          <w:rFonts w:eastAsia="Malgun Gothic"/>
          <w:lang w:eastAsia="ja-JP"/>
        </w:rPr>
      </w:pPr>
      <w:r w:rsidRPr="00716B69">
        <w:rPr>
          <w:rFonts w:eastAsia="Malgun Gothic"/>
          <w:lang w:eastAsia="ja-JP"/>
        </w:rPr>
        <w:t xml:space="preserve">7. The SMF sends an Authorization revocation response to the A&amp;A Proxy confirming revocation of UAV authorization </w:t>
      </w:r>
    </w:p>
    <w:p w14:paraId="124E9F58" w14:textId="41F2331A" w:rsidR="00716B69" w:rsidRPr="007D6974" w:rsidRDefault="00716B69" w:rsidP="00716B69">
      <w:pPr>
        <w:rPr>
          <w:rFonts w:eastAsia="Malgun Gothic"/>
          <w:lang w:eastAsia="ja-JP"/>
        </w:rPr>
      </w:pPr>
      <w:r w:rsidRPr="00716B69">
        <w:rPr>
          <w:rFonts w:eastAsia="Malgun Gothic"/>
          <w:lang w:eastAsia="ja-JP"/>
        </w:rPr>
        <w:t>8. The A&amp;A Proxy forwards the Authorization revocation response to the USS/UTM providing the 3GPP UAV ID and CAA-level UAV ID confirming revocation of authorization for the specified UAV.</w:t>
      </w:r>
    </w:p>
    <w:p w14:paraId="17522CBC" w14:textId="2D9B69BD" w:rsidR="00356B20" w:rsidRDefault="00356B20" w:rsidP="007D6974">
      <w:pPr>
        <w:pStyle w:val="Heading3"/>
        <w:rPr>
          <w:rFonts w:eastAsia="SimSun"/>
        </w:rPr>
      </w:pPr>
      <w:bookmarkStart w:id="117" w:name="_Toc62549369"/>
      <w:r w:rsidRPr="00356B20">
        <w:rPr>
          <w:rFonts w:eastAsia="SimSun"/>
        </w:rPr>
        <w:t>6.</w:t>
      </w:r>
      <w:r>
        <w:rPr>
          <w:rFonts w:eastAsia="SimSun"/>
        </w:rPr>
        <w:t>5</w:t>
      </w:r>
      <w:r w:rsidRPr="00356B20">
        <w:rPr>
          <w:rFonts w:eastAsia="SimSun"/>
        </w:rPr>
        <w:t>.3</w:t>
      </w:r>
      <w:r w:rsidRPr="00356B20">
        <w:rPr>
          <w:rFonts w:eastAsia="SimSun"/>
        </w:rPr>
        <w:tab/>
        <w:t>Solution evaluation</w:t>
      </w:r>
      <w:bookmarkEnd w:id="117"/>
      <w:r w:rsidRPr="00356B20">
        <w:rPr>
          <w:rFonts w:eastAsia="SimSun"/>
        </w:rPr>
        <w:t xml:space="preserve"> </w:t>
      </w:r>
    </w:p>
    <w:p w14:paraId="567469A4" w14:textId="03BBDD35" w:rsidR="00CB64E3" w:rsidRPr="007D6974" w:rsidRDefault="00356B20" w:rsidP="00CB6D87">
      <w:pPr>
        <w:rPr>
          <w:rFonts w:eastAsia="SimSun"/>
        </w:rPr>
      </w:pPr>
      <w:r>
        <w:rPr>
          <w:rFonts w:eastAsia="SimSun"/>
        </w:rPr>
        <w:t>TBD</w:t>
      </w:r>
    </w:p>
    <w:p w14:paraId="3AE051AC" w14:textId="34194740" w:rsidR="00E73A14" w:rsidRPr="00E73A14" w:rsidRDefault="00E73A14" w:rsidP="00DB14A6">
      <w:pPr>
        <w:pStyle w:val="Heading2"/>
        <w:rPr>
          <w:rFonts w:eastAsia="SimSun"/>
        </w:rPr>
      </w:pPr>
      <w:bookmarkStart w:id="118" w:name="_Toc62549370"/>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118"/>
    </w:p>
    <w:p w14:paraId="4AAA12B8" w14:textId="401CE6B1" w:rsidR="00E73A14" w:rsidRPr="00E73A14" w:rsidRDefault="00E73A14" w:rsidP="00B115AF">
      <w:pPr>
        <w:pStyle w:val="Heading3"/>
        <w:rPr>
          <w:rFonts w:eastAsia="SimSun"/>
        </w:rPr>
      </w:pPr>
      <w:bookmarkStart w:id="119" w:name="_Toc62549371"/>
      <w:r w:rsidRPr="00E73A14">
        <w:rPr>
          <w:rFonts w:eastAsia="SimSun"/>
        </w:rPr>
        <w:t>6.</w:t>
      </w:r>
      <w:r>
        <w:rPr>
          <w:rFonts w:eastAsia="SimSun"/>
        </w:rPr>
        <w:t>6</w:t>
      </w:r>
      <w:r w:rsidRPr="00E73A14">
        <w:rPr>
          <w:rFonts w:eastAsia="SimSun"/>
        </w:rPr>
        <w:t>.1</w:t>
      </w:r>
      <w:r w:rsidRPr="00E73A14">
        <w:rPr>
          <w:rFonts w:eastAsia="SimSun"/>
        </w:rPr>
        <w:tab/>
        <w:t>Solution overview</w:t>
      </w:r>
      <w:bookmarkEnd w:id="119"/>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120" w:name="_Toc62549372"/>
      <w:r w:rsidRPr="00E73A14">
        <w:rPr>
          <w:rFonts w:eastAsia="SimSun"/>
        </w:rPr>
        <w:t>6.</w:t>
      </w:r>
      <w:r>
        <w:rPr>
          <w:rFonts w:eastAsia="SimSun"/>
        </w:rPr>
        <w:t>6</w:t>
      </w:r>
      <w:r w:rsidRPr="00E73A14">
        <w:rPr>
          <w:rFonts w:eastAsia="SimSun"/>
        </w:rPr>
        <w:t>.2</w:t>
      </w:r>
      <w:r w:rsidRPr="00E73A14">
        <w:rPr>
          <w:rFonts w:eastAsia="SimSun"/>
        </w:rPr>
        <w:tab/>
        <w:t>Solution details</w:t>
      </w:r>
      <w:bookmarkEnd w:id="120"/>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9" type="#_x0000_t75" style="width:390pt;height:126pt" o:ole="">
            <v:imagedata r:id="rId34" o:title=""/>
          </v:shape>
          <o:OLEObject Type="Embed" ProgID="Visio.Drawing.11" ShapeID="_x0000_i1039" DrawAspect="Content" ObjectID="_1673782104" r:id="rId35"/>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121" w:name="_Toc62549373"/>
      <w:r w:rsidRPr="00E73A14">
        <w:rPr>
          <w:rFonts w:eastAsia="SimSun"/>
        </w:rPr>
        <w:t>6.</w:t>
      </w:r>
      <w:r>
        <w:rPr>
          <w:rFonts w:eastAsia="SimSun"/>
        </w:rPr>
        <w:t>6</w:t>
      </w:r>
      <w:r w:rsidRPr="00E73A14">
        <w:rPr>
          <w:rFonts w:eastAsia="SimSun"/>
        </w:rPr>
        <w:t>.3</w:t>
      </w:r>
      <w:r w:rsidRPr="00E73A14">
        <w:rPr>
          <w:rFonts w:eastAsia="SimSun"/>
        </w:rPr>
        <w:tab/>
        <w:t>Solution evaluation</w:t>
      </w:r>
      <w:bookmarkEnd w:id="121"/>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25454590" w:rsidR="00E73A14" w:rsidRPr="00E73A14" w:rsidRDefault="00E73A14" w:rsidP="007D6974">
      <w:pPr>
        <w:pStyle w:val="Heading2"/>
        <w:rPr>
          <w:rFonts w:eastAsia="SimSun"/>
        </w:rPr>
      </w:pPr>
      <w:bookmarkStart w:id="122" w:name="_Toc62549374"/>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r w:rsidR="00DF4C22">
        <w:rPr>
          <w:rFonts w:eastAsia="SimSun"/>
        </w:rPr>
        <w:t>a</w:t>
      </w:r>
      <w:r w:rsidRPr="00E73A14">
        <w:rPr>
          <w:rFonts w:eastAsia="SimSun"/>
        </w:rPr>
        <w:t xml:space="preserve">uthentication, </w:t>
      </w:r>
      <w:r w:rsidR="00DF4C22">
        <w:rPr>
          <w:rFonts w:eastAsia="SimSun"/>
        </w:rPr>
        <w:t>a</w:t>
      </w:r>
      <w:r w:rsidRPr="00E73A14">
        <w:rPr>
          <w:rFonts w:eastAsia="SimSun"/>
        </w:rPr>
        <w:t xml:space="preserve">uthorization and </w:t>
      </w:r>
      <w:r w:rsidR="00DF4C22">
        <w:rPr>
          <w:rFonts w:eastAsia="SimSun"/>
        </w:rPr>
        <w:t>s</w:t>
      </w:r>
      <w:r w:rsidRPr="00E73A14">
        <w:rPr>
          <w:rFonts w:eastAsia="SimSun"/>
        </w:rPr>
        <w:t xml:space="preserve">ecurity </w:t>
      </w:r>
      <w:r w:rsidR="00DF4C22">
        <w:rPr>
          <w:rFonts w:eastAsia="SimSun"/>
        </w:rPr>
        <w:t>a</w:t>
      </w:r>
      <w:r w:rsidRPr="00E73A14">
        <w:rPr>
          <w:rFonts w:eastAsia="SimSun"/>
        </w:rPr>
        <w:t>spects</w:t>
      </w:r>
      <w:bookmarkEnd w:id="122"/>
    </w:p>
    <w:p w14:paraId="12E57E7C" w14:textId="7DFDCB96" w:rsidR="00E73A14" w:rsidRPr="00E73A14" w:rsidRDefault="00E73A14" w:rsidP="007D6974">
      <w:pPr>
        <w:pStyle w:val="Heading3"/>
        <w:rPr>
          <w:rFonts w:eastAsia="SimSun"/>
        </w:rPr>
      </w:pPr>
      <w:bookmarkStart w:id="123" w:name="_Toc62549375"/>
      <w:r w:rsidRPr="00E73A14">
        <w:rPr>
          <w:rFonts w:eastAsia="SimSun"/>
        </w:rPr>
        <w:t>6.</w:t>
      </w:r>
      <w:r>
        <w:rPr>
          <w:rFonts w:eastAsia="SimSun"/>
        </w:rPr>
        <w:t>7</w:t>
      </w:r>
      <w:r w:rsidRPr="00E73A14">
        <w:rPr>
          <w:rFonts w:eastAsia="SimSun"/>
        </w:rPr>
        <w:t>.1</w:t>
      </w:r>
      <w:r w:rsidRPr="00E73A14">
        <w:rPr>
          <w:rFonts w:eastAsia="SimSun"/>
        </w:rPr>
        <w:tab/>
        <w:t>Solution overview</w:t>
      </w:r>
      <w:bookmarkEnd w:id="123"/>
    </w:p>
    <w:p w14:paraId="09320490" w14:textId="6D9C4047" w:rsidR="00E73A14" w:rsidRPr="00E73A14" w:rsidRDefault="00AC26B6" w:rsidP="00E73A14">
      <w:pPr>
        <w:rPr>
          <w:rFonts w:eastAsia="SimSun"/>
        </w:rPr>
      </w:pPr>
      <w:r w:rsidRPr="00E73A14">
        <w:rPr>
          <w:rFonts w:eastAsia="SimSun"/>
        </w:rPr>
        <w:t>Th</w:t>
      </w:r>
      <w:r>
        <w:rPr>
          <w:rFonts w:eastAsia="SimSun"/>
        </w:rPr>
        <w:t>e</w:t>
      </w:r>
      <w:r w:rsidRPr="00E73A14">
        <w:rPr>
          <w:rFonts w:eastAsia="SimSun"/>
        </w:rPr>
        <w:t xml:space="preserve"> </w:t>
      </w:r>
      <w:r w:rsidR="00E73A14" w:rsidRPr="00E73A14">
        <w:rPr>
          <w:rFonts w:eastAsia="SimSun"/>
        </w:rPr>
        <w:t>solution address key issue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1F597EDE" w14:textId="1E5ADB75" w:rsidR="00E73A14" w:rsidRPr="00E73A14" w:rsidRDefault="00E73A14" w:rsidP="00E73A14">
      <w:pPr>
        <w:rPr>
          <w:rFonts w:eastAsia="SimSun"/>
        </w:rPr>
      </w:pPr>
      <w:r w:rsidRPr="00E73A14">
        <w:rPr>
          <w:rFonts w:eastAsia="SimSun"/>
        </w:rPr>
        <w:t>This solution is applicable to EPC and 5GS.The solution addresses the following:</w:t>
      </w:r>
    </w:p>
    <w:p w14:paraId="4764C192" w14:textId="2BF09943" w:rsidR="00E73A14" w:rsidRPr="00E73A14" w:rsidRDefault="00E73A14" w:rsidP="00A506AC">
      <w:pPr>
        <w:numPr>
          <w:ilvl w:val="0"/>
          <w:numId w:val="8"/>
        </w:numPr>
        <w:rPr>
          <w:rFonts w:eastAsia="SimSun"/>
        </w:rPr>
      </w:pPr>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124" w:name="_Toc62549376"/>
      <w:r w:rsidRPr="00E73A14">
        <w:rPr>
          <w:rFonts w:eastAsia="SimSun"/>
        </w:rPr>
        <w:t>6.</w:t>
      </w:r>
      <w:r>
        <w:rPr>
          <w:rFonts w:eastAsia="SimSun"/>
        </w:rPr>
        <w:t>7</w:t>
      </w:r>
      <w:r w:rsidRPr="00E73A14">
        <w:rPr>
          <w:rFonts w:eastAsia="SimSun"/>
        </w:rPr>
        <w:t>.2</w:t>
      </w:r>
      <w:r w:rsidRPr="00E73A14">
        <w:rPr>
          <w:rFonts w:eastAsia="SimSun"/>
        </w:rPr>
        <w:tab/>
        <w:t>Solution details</w:t>
      </w:r>
      <w:bookmarkEnd w:id="124"/>
    </w:p>
    <w:p w14:paraId="3BC45BA1" w14:textId="48346CD1" w:rsidR="00E73A14" w:rsidRDefault="00E73A14" w:rsidP="00E73A14">
      <w:pPr>
        <w:jc w:val="center"/>
        <w:rPr>
          <w:rFonts w:eastAsia="SimSun"/>
        </w:rPr>
      </w:pPr>
    </w:p>
    <w:p w14:paraId="601F7DD3" w14:textId="1EA1CE21" w:rsidR="00030AA1" w:rsidRPr="00E73A14" w:rsidRDefault="00AC26B6" w:rsidP="00E73A14">
      <w:pPr>
        <w:jc w:val="center"/>
        <w:rPr>
          <w:rFonts w:eastAsia="SimSun"/>
        </w:rPr>
      </w:pPr>
      <w:r>
        <w:object w:dxaOrig="12571" w:dyaOrig="11951" w14:anchorId="7C25BD85">
          <v:shape id="_x0000_i1041" type="#_x0000_t75" style="width:406.8pt;height:386.4pt" o:ole="">
            <v:imagedata r:id="rId36" o:title=""/>
          </v:shape>
          <o:OLEObject Type="Embed" ProgID="Visio.DrawingConvertable.15" ShapeID="_x0000_i1041" DrawAspect="Content" ObjectID="_1673782105" r:id="rId37"/>
        </w:object>
      </w:r>
    </w:p>
    <w:p w14:paraId="76FBF9AA" w14:textId="63A1A2EC"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r w:rsidR="005D0D44">
        <w:rPr>
          <w:rFonts w:eastAsia="SimSun"/>
        </w:rPr>
        <w:t>a</w:t>
      </w:r>
      <w:r w:rsidRPr="00E73A14">
        <w:rPr>
          <w:rFonts w:eastAsia="SimSun"/>
        </w:rPr>
        <w:t xml:space="preserve">uthentication and </w:t>
      </w:r>
      <w:r w:rsidR="005D0D44">
        <w:rPr>
          <w:rFonts w:eastAsia="SimSun"/>
        </w:rPr>
        <w:t>a</w:t>
      </w:r>
      <w:r w:rsidRPr="00E73A14">
        <w:rPr>
          <w:rFonts w:eastAsia="SimSun"/>
        </w:rPr>
        <w:t xml:space="preserve">uthorization </w:t>
      </w:r>
      <w:r w:rsidR="00AC26B6" w:rsidRPr="00AC26B6">
        <w:rPr>
          <w:rFonts w:eastAsia="SimSun"/>
        </w:rPr>
        <w:t xml:space="preserve">(UAA) </w:t>
      </w:r>
      <w:r w:rsidRPr="00E73A14">
        <w:rPr>
          <w:rFonts w:eastAsia="SimSun"/>
        </w:rPr>
        <w:t>procedure</w:t>
      </w:r>
    </w:p>
    <w:p w14:paraId="3BA5E838" w14:textId="2699D80B"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r w:rsidR="002C39F6">
        <w:rPr>
          <w:rFonts w:eastAsia="SimSun"/>
        </w:rPr>
        <w:t>-</w:t>
      </w:r>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68159B20" w:rsid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1FECFD62" w14:textId="72895937" w:rsidR="00AC26B6" w:rsidRPr="00E73A14" w:rsidRDefault="00AC26B6" w:rsidP="007366F2">
      <w:pPr>
        <w:pStyle w:val="NO"/>
        <w:rPr>
          <w:rFonts w:eastAsia="SimSun"/>
        </w:rPr>
      </w:pPr>
      <w:r w:rsidRPr="00AC26B6">
        <w:rPr>
          <w:rFonts w:eastAsia="SimSun"/>
        </w:rPr>
        <w:t>NOTE 1: The UAA can also be perfo</w:t>
      </w:r>
      <w:r>
        <w:rPr>
          <w:rFonts w:eastAsia="SimSun"/>
        </w:rPr>
        <w:t>r</w:t>
      </w:r>
      <w:r w:rsidRPr="00AC26B6">
        <w:rPr>
          <w:rFonts w:eastAsia="SimSun"/>
        </w:rPr>
        <w:t>med when an UAV requests a PDU session establishment for any UAS service (i.e., USS/UTM) by including the CAA-Level UAV ID in the PDU Session establishment Request message where the UAA related message exchange is performed involving the SMF.</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726953AE" w:rsidR="00E73A14" w:rsidRDefault="00E73A14" w:rsidP="00E73A14">
      <w:pPr>
        <w:rPr>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r w:rsidR="00AC26B6">
        <w:rPr>
          <w:rFonts w:eastAsia="SimSun"/>
        </w:rPr>
        <w:t xml:space="preserve"> </w:t>
      </w:r>
      <w:r w:rsidR="00AC26B6" w:rsidRPr="00AC26B6">
        <w:rPr>
          <w:rFonts w:eastAsia="SimSun"/>
        </w:rPr>
        <w:t>during the normative work</w:t>
      </w:r>
      <w:r w:rsidRPr="00E73A14">
        <w:rPr>
          <w:rFonts w:eastAsia="SimSun"/>
        </w:rPr>
        <w:t>.</w:t>
      </w:r>
    </w:p>
    <w:p w14:paraId="654069AF" w14:textId="07FCF7F6" w:rsidR="00C01B28" w:rsidRPr="00E73A14" w:rsidRDefault="00C01B28" w:rsidP="00C01B28">
      <w:pPr>
        <w:pStyle w:val="NO"/>
        <w:rPr>
          <w:rFonts w:eastAsia="SimSun"/>
        </w:rPr>
      </w:pPr>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263F60A2"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r w:rsidR="00AC26B6" w:rsidRPr="00AC26B6">
        <w:t xml:space="preserve"> </w:t>
      </w:r>
      <w:r w:rsidR="00AC26B6" w:rsidRPr="00AC26B6">
        <w:rPr>
          <w:rFonts w:eastAsia="SimSun"/>
        </w:rPr>
        <w:t>The authentication method used for UAA is upto USS/UTM and it is out of 3GPP scope.</w:t>
      </w:r>
    </w:p>
    <w:p w14:paraId="687BF1AE" w14:textId="1B582B0B"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Further the USS/UTM shall generate a UAS root </w:t>
      </w:r>
      <w:r w:rsidR="00AC26B6" w:rsidRPr="00AC26B6">
        <w:rPr>
          <w:rFonts w:eastAsia="SimSun"/>
        </w:rPr>
        <w:t>security context</w:t>
      </w:r>
      <w:r w:rsidR="00AC26B6">
        <w:rPr>
          <w:rFonts w:eastAsia="SimSun"/>
        </w:rPr>
        <w:t xml:space="preserve"> </w:t>
      </w:r>
      <w:r w:rsidR="00AC26B6" w:rsidRPr="00AC26B6">
        <w:rPr>
          <w:color w:val="000000"/>
        </w:rPr>
        <w:t xml:space="preserve">(based on a method out of 3GPP scope) </w:t>
      </w:r>
      <w:r w:rsidRPr="00E73A14">
        <w:rPr>
          <w:rFonts w:eastAsia="SimSun"/>
        </w:rPr>
        <w:t>from the long-term credential available as part of UAS subscription information in the USS/UTM to enable UAS security and a</w:t>
      </w:r>
      <w:r w:rsidR="00AC26B6" w:rsidRPr="00AC26B6">
        <w:rPr>
          <w:rFonts w:eastAsia="SimSun"/>
        </w:rPr>
        <w:t>n</w:t>
      </w:r>
      <w:r w:rsidR="00AC26B6">
        <w:rPr>
          <w:rFonts w:eastAsia="SimSun"/>
        </w:rPr>
        <w:t xml:space="preserve"> </w:t>
      </w:r>
      <w:r w:rsidR="00AC26B6" w:rsidRPr="00AC26B6">
        <w:rPr>
          <w:rFonts w:eastAsia="SimSun"/>
        </w:rPr>
        <w:t>UAS root security identifier (e</w:t>
      </w:r>
      <w:r w:rsidR="00AC26B6">
        <w:rPr>
          <w:rFonts w:eastAsia="SimSun"/>
        </w:rPr>
        <w:t>.</w:t>
      </w:r>
      <w:r w:rsidR="00AC26B6" w:rsidRPr="00AC26B6">
        <w:rPr>
          <w:rFonts w:eastAsia="SimSun"/>
        </w:rPr>
        <w:t>g., bound to the security context)</w:t>
      </w:r>
      <w:r w:rsidRPr="00E73A14">
        <w:rPr>
          <w:rFonts w:eastAsia="SimSun"/>
        </w:rPr>
        <w:t xml:space="preserve">shall be generated to uniquely identify </w:t>
      </w:r>
      <w:r w:rsidR="00DF7C17" w:rsidRPr="00DF7C17">
        <w:rPr>
          <w:rFonts w:eastAsia="SimSun"/>
        </w:rPr>
        <w:t>the</w:t>
      </w:r>
      <w:r w:rsidRPr="00E73A14">
        <w:rPr>
          <w:rFonts w:eastAsia="SimSun"/>
        </w:rPr>
        <w:t xml:space="preserve"> UAS root </w:t>
      </w:r>
      <w:r w:rsidR="00DF7C17" w:rsidRPr="00DF7C17">
        <w:rPr>
          <w:rFonts w:eastAsia="SimSun"/>
        </w:rPr>
        <w:t>security context</w:t>
      </w:r>
      <w:r w:rsidRPr="00E73A14">
        <w:rPr>
          <w:rFonts w:eastAsia="SimSun"/>
        </w:rPr>
        <w:t xml:space="preserve"> in the USS/UTM. </w:t>
      </w:r>
      <w:r w:rsidR="00DF7C17" w:rsidRPr="00DF7C17">
        <w:rPr>
          <w:rFonts w:eastAsia="SimSun"/>
        </w:rPr>
        <w:t>To enable authorization of UAV for various UAS service following a UAS registration (example., flight authorization request, PDU session establishment for C2 and Pairing of UAV with UAV-C etc.,), the USS/UTM shall generate an Authorization Token (Auth Token) (e.g., it can be bound to the UAS ID, UAV-CAA-Level ID, optional UAV-C ID). The USS/UTM also assigns a lifetime (a validity period or time duration) for the authorization token for it to be used by the 3GPP network to authorize the UAV for various subsequent UAS services.</w:t>
      </w:r>
      <w:r w:rsidR="00DF7C17">
        <w:rPr>
          <w:rFonts w:eastAsia="SimSun"/>
        </w:rPr>
        <w:t xml:space="preserve"> </w:t>
      </w:r>
      <w:r w:rsidRPr="00E73A14">
        <w:rPr>
          <w:rFonts w:eastAsia="SimSun"/>
        </w:rPr>
        <w:t xml:space="preserve">The USS/UTM after successful UAS authentication, locally stores the External ID of UAV (i.e., GPSI), CAA-level UAV ID, authentication status information, UAS ID, Auth Token, lifetime </w:t>
      </w:r>
      <w:r w:rsidR="00DF7C17">
        <w:rPr>
          <w:rFonts w:eastAsia="SimSun"/>
        </w:rPr>
        <w:t xml:space="preserve">along with </w:t>
      </w:r>
      <w:r w:rsidRPr="00E73A14">
        <w:rPr>
          <w:rFonts w:eastAsia="SimSun"/>
        </w:rPr>
        <w:t xml:space="preserve">UAS Security Context  and </w:t>
      </w:r>
      <w:r w:rsidR="00DF7C17" w:rsidRPr="00DF7C17">
        <w:rPr>
          <w:rFonts w:eastAsia="SimSun"/>
        </w:rPr>
        <w:t>it’s identifier</w:t>
      </w:r>
      <w:r w:rsidRPr="00E73A14">
        <w:rPr>
          <w:rFonts w:eastAsia="SimSun"/>
        </w:rPr>
        <w:t xml:space="preserve">. </w:t>
      </w:r>
      <w:r w:rsidR="00DF7C17" w:rsidRPr="00DF7C17">
        <w:rPr>
          <w:rFonts w:eastAsia="SimSun"/>
        </w:rPr>
        <w:t>The UAS root security context (e.g., a key) and its corresponding identifier forms the UAS security context. Optionally, if the UAV has no preconfigured UAV-C ID, the USS/UTM may also provide the UAV-C ID for the UAV along with the UAV authentication response.</w:t>
      </w:r>
    </w:p>
    <w:p w14:paraId="75F3982B" w14:textId="09E75CEB"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w:t>
      </w:r>
      <w:r w:rsidR="00DF7C17" w:rsidRPr="00DF7C17">
        <w:rPr>
          <w:rFonts w:eastAsia="SimSun"/>
        </w:rPr>
        <w:t xml:space="preserve">GPSI, </w:t>
      </w:r>
      <w:r w:rsidRPr="00E73A14">
        <w:rPr>
          <w:rFonts w:eastAsia="SimSun"/>
        </w:rPr>
        <w:t>CAA Level UAV ID, UAS ID</w:t>
      </w:r>
      <w:r w:rsidR="00DF7C17">
        <w:rPr>
          <w:rFonts w:eastAsia="SimSun"/>
        </w:rPr>
        <w:t xml:space="preserve">, </w:t>
      </w:r>
      <w:r w:rsidR="00DF7C17" w:rsidRPr="00DF7C17">
        <w:rPr>
          <w:rFonts w:eastAsia="SimSun"/>
        </w:rPr>
        <w:t>UAS security context</w:t>
      </w:r>
      <w:r w:rsidRPr="00E73A14">
        <w:rPr>
          <w:rFonts w:eastAsia="SimSun"/>
        </w:rPr>
        <w:t>, Auth Token and lifetime.</w:t>
      </w:r>
    </w:p>
    <w:p w14:paraId="1D21A268" w14:textId="66FD43DD"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r w:rsidR="002C39F6" w:rsidRPr="002C39F6">
        <w:rPr>
          <w:rFonts w:eastAsia="SimSun"/>
        </w:rPr>
        <w:t xml:space="preserve">containing </w:t>
      </w:r>
      <w:r w:rsidR="00DF7C17" w:rsidRPr="00DF7C17">
        <w:rPr>
          <w:rFonts w:eastAsia="SimSun"/>
        </w:rPr>
        <w:t xml:space="preserve">Success Indication, GPSI, </w:t>
      </w:r>
      <w:r w:rsidRPr="00E73A14">
        <w:rPr>
          <w:rFonts w:eastAsia="SimSun"/>
        </w:rPr>
        <w:t xml:space="preserve">CAA Level UAV ID, UAS ID, </w:t>
      </w:r>
      <w:r w:rsidR="00DF7C17" w:rsidRPr="00DF7C17">
        <w:rPr>
          <w:rFonts w:eastAsia="SimSun"/>
        </w:rPr>
        <w:t xml:space="preserve">UAS security context, </w:t>
      </w:r>
      <w:r w:rsidRPr="00E73A14">
        <w:rPr>
          <w:rFonts w:eastAsia="SimSun"/>
        </w:rPr>
        <w:t>Auth Token and lifetime as part of the UAS information for the UAV.</w:t>
      </w:r>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p>
    <w:p w14:paraId="4AE860A6" w14:textId="6D541392"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i</w:t>
      </w:r>
      <w:r w:rsidR="00E73A14" w:rsidRPr="00E73A14">
        <w:rPr>
          <w:rFonts w:eastAsia="SimSun"/>
        </w:rPr>
        <w:t xml:space="preserve">. The AMF receives the UAS authentication response message and locally stores the received </w:t>
      </w:r>
      <w:r w:rsidR="00DF7C17" w:rsidRPr="00DF7C17">
        <w:rPr>
          <w:rFonts w:eastAsia="SimSun"/>
        </w:rPr>
        <w:t>authentication result with Success Indication,</w:t>
      </w:r>
      <w:r w:rsidR="00DF7C17">
        <w:rPr>
          <w:rFonts w:eastAsia="SimSun"/>
        </w:rPr>
        <w:t xml:space="preserve"> </w:t>
      </w:r>
      <w:r w:rsidR="00E73A14" w:rsidRPr="00E73A14">
        <w:rPr>
          <w:rFonts w:eastAsia="SimSun"/>
        </w:rPr>
        <w:t>CAA Level UAV ID, UAS ID, Auth Token and lifetime as part of the UAS information for the UAV</w:t>
      </w:r>
      <w:r w:rsidRPr="002C39F6">
        <w:t xml:space="preserve"> </w:t>
      </w:r>
      <w:r w:rsidRPr="002C39F6">
        <w:rPr>
          <w:rFonts w:eastAsia="SimSun"/>
        </w:rPr>
        <w:t>to enable subsequent UAS service authorization at the 3GPP network</w:t>
      </w:r>
      <w:r w:rsidR="00E73A14" w:rsidRPr="00E73A14">
        <w:rPr>
          <w:rFonts w:eastAsia="SimSun"/>
        </w:rPr>
        <w:t>.</w:t>
      </w:r>
    </w:p>
    <w:p w14:paraId="4FD08F6E" w14:textId="0BE45B92" w:rsidR="00E73A14" w:rsidRPr="00E73A14" w:rsidRDefault="002C39F6" w:rsidP="00E73A14">
      <w:pPr>
        <w:rPr>
          <w:rFonts w:eastAsia="SimSun"/>
        </w:rPr>
      </w:pPr>
      <w:r>
        <w:rPr>
          <w:rFonts w:eastAsia="SimSun"/>
        </w:rPr>
        <w:t>Step</w:t>
      </w:r>
      <w:r w:rsidR="00DF4C22">
        <w:rPr>
          <w:rFonts w:eastAsia="SimSun"/>
        </w:rPr>
        <w:t xml:space="preserve"> </w:t>
      </w:r>
      <w:r w:rsidR="00E73A14" w:rsidRPr="00E73A14">
        <w:rPr>
          <w:rFonts w:eastAsia="SimSun"/>
        </w:rPr>
        <w:t>3</w:t>
      </w:r>
      <w:r>
        <w:rPr>
          <w:rFonts w:eastAsia="SimSun"/>
        </w:rPr>
        <w:t>j</w:t>
      </w:r>
      <w:r w:rsidR="00E73A14" w:rsidRPr="00E73A14">
        <w:rPr>
          <w:rFonts w:eastAsia="SimSun"/>
        </w:rPr>
        <w:t>. The AMF forwards the received UAS authentication re</w:t>
      </w:r>
      <w:r w:rsidR="00DF7C17" w:rsidRPr="00DF7C17">
        <w:rPr>
          <w:rFonts w:eastAsia="SimSun"/>
        </w:rPr>
        <w:t>sponse</w:t>
      </w:r>
      <w:r w:rsidR="00E73A14" w:rsidRPr="00E73A14">
        <w:rPr>
          <w:rFonts w:eastAsia="SimSun"/>
        </w:rPr>
        <w:t xml:space="preserve"> message to the UAV.</w:t>
      </w:r>
    </w:p>
    <w:p w14:paraId="0F1B419C" w14:textId="493BDB96" w:rsidR="00E73A14" w:rsidRPr="00E73A14" w:rsidRDefault="002C39F6" w:rsidP="00E73A14">
      <w:pPr>
        <w:rPr>
          <w:rFonts w:eastAsia="SimSun"/>
        </w:rPr>
      </w:pPr>
      <w:r>
        <w:rPr>
          <w:rFonts w:eastAsia="SimSun"/>
        </w:rPr>
        <w:t xml:space="preserve">Step </w:t>
      </w:r>
      <w:r w:rsidR="00E73A14" w:rsidRPr="00E73A14">
        <w:rPr>
          <w:rFonts w:eastAsia="SimSun"/>
        </w:rPr>
        <w:t>3</w:t>
      </w:r>
      <w:r>
        <w:rPr>
          <w:rFonts w:eastAsia="SimSun"/>
        </w:rPr>
        <w:t>k</w:t>
      </w:r>
      <w:r w:rsidR="00E73A14" w:rsidRPr="00E73A14">
        <w:rPr>
          <w:rFonts w:eastAsia="SimSun"/>
        </w:rPr>
        <w:t>. The UAV receives the UAV authentication response message and on receiving a ‘Success Indication’, the UAV generates the UAS Security context (</w:t>
      </w:r>
      <w:r w:rsidR="00DF7C17" w:rsidRPr="00DF7C17">
        <w:rPr>
          <w:rFonts w:eastAsia="SimSun"/>
        </w:rPr>
        <w:t>UAS root security context and identifier</w:t>
      </w:r>
      <w:r w:rsidR="00E73A14" w:rsidRPr="00E73A14">
        <w:rPr>
          <w:rFonts w:eastAsia="SimSun"/>
        </w:rPr>
        <w:t xml:space="preserve">) similar to the USS/UTM from the long-term credential preconfigured in the UAV. If the locally generated </w:t>
      </w:r>
      <w:r w:rsidR="00DF7C17" w:rsidRPr="00DF7C17">
        <w:rPr>
          <w:rFonts w:eastAsia="SimSun"/>
        </w:rPr>
        <w:t xml:space="preserve">UAS security context </w:t>
      </w:r>
      <w:r w:rsidR="00E73A14" w:rsidRPr="00E73A14">
        <w:rPr>
          <w:rFonts w:eastAsia="SimSun"/>
        </w:rPr>
        <w:t xml:space="preserve">and received </w:t>
      </w:r>
      <w:r w:rsidR="00DF7C17" w:rsidRPr="00DF7C17">
        <w:rPr>
          <w:rFonts w:eastAsia="SimSun"/>
        </w:rPr>
        <w:t>UAS security context</w:t>
      </w:r>
      <w:r w:rsidR="00E73A14" w:rsidRPr="00E73A14">
        <w:rPr>
          <w:rFonts w:eastAsia="SimSun"/>
        </w:rPr>
        <w:t xml:space="preserve">matches, then the UAV considers the UAS authentication as successful and locally stores the received CAA Level UAV ID, UAS ID, Auth Token, lifetime, </w:t>
      </w:r>
      <w:r w:rsidR="00DF7C17" w:rsidRPr="00DF7C17">
        <w:rPr>
          <w:rFonts w:eastAsia="SimSun"/>
        </w:rPr>
        <w:t xml:space="preserve">UAS root security context </w:t>
      </w:r>
      <w:r w:rsidR="00E73A14" w:rsidRPr="00E73A14">
        <w:rPr>
          <w:rFonts w:eastAsia="SimSun"/>
        </w:rPr>
        <w:t xml:space="preserve">and </w:t>
      </w:r>
      <w:r w:rsidR="00DF7C17" w:rsidRPr="00DF7C17">
        <w:rPr>
          <w:rFonts w:eastAsia="SimSun"/>
        </w:rPr>
        <w:t>its identif</w:t>
      </w:r>
      <w:r w:rsidR="00DF7C17">
        <w:rPr>
          <w:rFonts w:eastAsia="SimSun"/>
        </w:rPr>
        <w:t>i</w:t>
      </w:r>
      <w:r w:rsidR="00DF7C17" w:rsidRPr="00DF7C17">
        <w:rPr>
          <w:rFonts w:eastAsia="SimSun"/>
        </w:rPr>
        <w:t>er</w:t>
      </w:r>
      <w:r w:rsidR="00E73A14" w:rsidRPr="00E73A14">
        <w:rPr>
          <w:rFonts w:eastAsia="SimSun"/>
        </w:rPr>
        <w:t xml:space="preserve">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w:t>
      </w:r>
      <w:r w:rsidR="00DF7C17" w:rsidRPr="00DF7C17">
        <w:rPr>
          <w:rFonts w:eastAsia="SimSun"/>
        </w:rPr>
        <w:t>UAS root security context identif</w:t>
      </w:r>
      <w:r w:rsidR="00DF7C17">
        <w:rPr>
          <w:rFonts w:eastAsia="SimSun"/>
        </w:rPr>
        <w:t>i</w:t>
      </w:r>
      <w:r w:rsidR="00DF7C17" w:rsidRPr="00DF7C17">
        <w:rPr>
          <w:rFonts w:eastAsia="SimSun"/>
        </w:rPr>
        <w:t>er</w:t>
      </w:r>
      <w:r w:rsidR="00E73A14" w:rsidRPr="00E73A14">
        <w:rPr>
          <w:rFonts w:eastAsia="SimSun"/>
        </w:rPr>
        <w:t xml:space="preserve"> to uniquely identify the </w:t>
      </w:r>
      <w:r w:rsidR="0082552D" w:rsidRPr="0082552D">
        <w:rPr>
          <w:rFonts w:eastAsia="SimSun"/>
        </w:rPr>
        <w:t>UAS root security context</w:t>
      </w:r>
      <w:r w:rsidR="00E73A14" w:rsidRPr="00E73A14">
        <w:rPr>
          <w:rFonts w:eastAsia="SimSun"/>
        </w:rPr>
        <w:t xml:space="preserve">. </w:t>
      </w:r>
      <w:r w:rsidR="0082552D" w:rsidRPr="0082552D">
        <w:rPr>
          <w:rFonts w:eastAsia="SimSun"/>
        </w:rPr>
        <w:t>The UAS root security context can be used by the UAV and USS/UTM to set up secure connection.</w:t>
      </w:r>
    </w:p>
    <w:p w14:paraId="23B0BE90" w14:textId="2474145A" w:rsidR="00E73A14" w:rsidRPr="00E73A14" w:rsidRDefault="002C39F6" w:rsidP="00E73A14">
      <w:pPr>
        <w:rPr>
          <w:rFonts w:eastAsia="SimSun"/>
        </w:rPr>
      </w:pPr>
      <w:r>
        <w:rPr>
          <w:rFonts w:eastAsia="SimSun"/>
        </w:rPr>
        <w:t xml:space="preserve">Step </w:t>
      </w:r>
      <w:r w:rsidR="00E73A14" w:rsidRPr="00E73A14">
        <w:rPr>
          <w:rFonts w:eastAsia="SimSun"/>
        </w:rPr>
        <w:t>4. The AMF may trigger UE parameter update procedure as specified in TR 23.754.</w:t>
      </w:r>
    </w:p>
    <w:p w14:paraId="5556E786" w14:textId="2FA36FD2" w:rsidR="0082552D" w:rsidRDefault="0082552D" w:rsidP="0082552D">
      <w:pPr>
        <w:pStyle w:val="EditorsNote"/>
        <w:ind w:left="0" w:firstLine="0"/>
        <w:rPr>
          <w:rFonts w:eastAsia="SimSun"/>
        </w:rPr>
      </w:pPr>
      <w:r w:rsidRPr="0082552D">
        <w:rPr>
          <w:rFonts w:eastAsia="SimSun"/>
        </w:rPr>
        <w:t>UAS Authentication and Authorization (UAA) Revocation:</w:t>
      </w:r>
    </w:p>
    <w:p w14:paraId="2C05A774" w14:textId="4A136262" w:rsidR="0082552D" w:rsidRDefault="0082552D" w:rsidP="0082552D">
      <w:pPr>
        <w:pStyle w:val="EditorsNote"/>
        <w:ind w:left="0" w:firstLine="0"/>
        <w:rPr>
          <w:rFonts w:eastAsia="SimSun"/>
        </w:rPr>
      </w:pPr>
      <w:r>
        <w:object w:dxaOrig="14681" w:dyaOrig="8701" w14:anchorId="0126D704">
          <v:shape id="_x0000_i1042" type="#_x0000_t75" style="width:442.8pt;height:262.2pt" o:ole="">
            <v:imagedata r:id="rId38" o:title=""/>
          </v:shape>
          <o:OLEObject Type="Embed" ProgID="Visio.DrawingConvertable.15" ShapeID="_x0000_i1042" DrawAspect="Content" ObjectID="_1673782106" r:id="rId39"/>
        </w:object>
      </w:r>
    </w:p>
    <w:p w14:paraId="24997492" w14:textId="77777777" w:rsidR="0082552D" w:rsidRPr="0082552D" w:rsidRDefault="0082552D" w:rsidP="007366F2">
      <w:pPr>
        <w:pStyle w:val="TF"/>
        <w:rPr>
          <w:rFonts w:eastAsia="SimSun"/>
        </w:rPr>
      </w:pPr>
      <w:r w:rsidRPr="0082552D">
        <w:rPr>
          <w:rFonts w:eastAsia="SimSun"/>
        </w:rPr>
        <w:t>Figure 6.7.2-2: UAS authentication and authorization (UAA) Revocation procedure</w:t>
      </w:r>
    </w:p>
    <w:p w14:paraId="2E19CC00" w14:textId="77777777" w:rsidR="0082552D" w:rsidRPr="0082552D" w:rsidRDefault="0082552D" w:rsidP="0082552D">
      <w:pPr>
        <w:rPr>
          <w:rFonts w:eastAsia="SimSun"/>
        </w:rPr>
      </w:pPr>
      <w:r w:rsidRPr="0082552D">
        <w:rPr>
          <w:rFonts w:eastAsia="SimSun"/>
        </w:rPr>
        <w:t xml:space="preserve">Step 1. The USS/UTM determines to revoke UAS authentication and authorization corresponding to an UAV identified with CAA Level UAV-ID and sends an UAA Revocation Notification with GPSI and CAA Level UAV ID to the corresponding UFES using a service operation message. </w:t>
      </w:r>
    </w:p>
    <w:p w14:paraId="2EB3DDA3" w14:textId="77777777" w:rsidR="0082552D" w:rsidRPr="0082552D" w:rsidRDefault="0082552D" w:rsidP="0082552D">
      <w:pPr>
        <w:rPr>
          <w:rFonts w:eastAsia="SimSun"/>
        </w:rPr>
      </w:pPr>
      <w:r w:rsidRPr="0082552D">
        <w:rPr>
          <w:rFonts w:eastAsia="SimSun"/>
        </w:rPr>
        <w:t>Step 2. The UFES fetches the serving AMF ID corresponding to the GPSI of the UAV from the UDM by invoking Nudm_UECM_Get Request/Response message based on TS 23.502 Clause 5.2.3.2.4.</w:t>
      </w:r>
    </w:p>
    <w:p w14:paraId="454A948D" w14:textId="77777777" w:rsidR="0082552D" w:rsidRPr="0082552D" w:rsidRDefault="0082552D" w:rsidP="0082552D">
      <w:pPr>
        <w:rPr>
          <w:rFonts w:eastAsia="SimSun"/>
        </w:rPr>
      </w:pPr>
      <w:r w:rsidRPr="0082552D">
        <w:rPr>
          <w:rFonts w:eastAsia="SimSun"/>
        </w:rPr>
        <w:t>Step 3. The UFES sends the received UAA Revocation Notification message to the AMF with the CAA level UAV ID.</w:t>
      </w:r>
    </w:p>
    <w:p w14:paraId="5931B2FF" w14:textId="77777777" w:rsidR="0082552D" w:rsidRPr="0082552D" w:rsidRDefault="0082552D" w:rsidP="0082552D">
      <w:pPr>
        <w:rPr>
          <w:rFonts w:eastAsia="SimSun"/>
        </w:rPr>
      </w:pPr>
      <w:r w:rsidRPr="0082552D">
        <w:rPr>
          <w:rFonts w:eastAsia="SimSun"/>
        </w:rPr>
        <w:t xml:space="preserve">Step 4a-b. The AMF on receiving the UAA Revocation Notification, if there is any related active PDU session corresponding to the UAV, initiates a PDU Session release based on TS 23.502 Clause 4.3.4. </w:t>
      </w:r>
    </w:p>
    <w:p w14:paraId="62ACCF4E" w14:textId="77777777" w:rsidR="0082552D" w:rsidRPr="0082552D" w:rsidRDefault="0082552D" w:rsidP="0082552D">
      <w:pPr>
        <w:rPr>
          <w:rFonts w:eastAsia="SimSun"/>
        </w:rPr>
      </w:pPr>
      <w:r w:rsidRPr="0082552D">
        <w:rPr>
          <w:rFonts w:eastAsia="SimSun"/>
        </w:rPr>
        <w:t>Step 5. The AMF further enables the UAA revocation with the UE using the UE Configuration update procedure. The AMF sends CAA Level UAV ID along with the UAA Revocation indication to the UAV in the UE Configuration update command.</w:t>
      </w:r>
    </w:p>
    <w:p w14:paraId="1A99C80B" w14:textId="77777777" w:rsidR="0082552D" w:rsidRPr="0082552D" w:rsidRDefault="0082552D" w:rsidP="0082552D">
      <w:pPr>
        <w:rPr>
          <w:rFonts w:eastAsia="SimSun"/>
        </w:rPr>
      </w:pPr>
      <w:r w:rsidRPr="0082552D">
        <w:rPr>
          <w:rFonts w:eastAsia="SimSun"/>
        </w:rPr>
        <w:t>Step 6. The UAV on receiving the UAA Revocation indication, shall delete all the UAS authorization and security information locally stored corresponding to its CAA Level UAV ID.</w:t>
      </w:r>
    </w:p>
    <w:p w14:paraId="189C0645" w14:textId="77777777" w:rsidR="0082552D" w:rsidRPr="0082552D" w:rsidRDefault="0082552D" w:rsidP="0082552D">
      <w:pPr>
        <w:rPr>
          <w:rFonts w:eastAsia="SimSun"/>
        </w:rPr>
      </w:pPr>
      <w:r w:rsidRPr="0082552D">
        <w:rPr>
          <w:rFonts w:eastAsia="SimSun"/>
        </w:rPr>
        <w:t>Step 7. The UAV further sends to AMF, a UE Configuration update complete message with a UAA Revocation acknowledgement along with the CAA Level UAV ID.</w:t>
      </w:r>
    </w:p>
    <w:p w14:paraId="34A9485A" w14:textId="77777777" w:rsidR="0082552D" w:rsidRPr="0082552D" w:rsidRDefault="0082552D" w:rsidP="0082552D">
      <w:pPr>
        <w:rPr>
          <w:rFonts w:eastAsia="SimSun"/>
        </w:rPr>
      </w:pPr>
      <w:r w:rsidRPr="0082552D">
        <w:rPr>
          <w:rFonts w:eastAsia="SimSun"/>
        </w:rPr>
        <w:t xml:space="preserve">Step 8. The AMF on receiving the UAA Revocation acknowledgement and CAA Level UAV ID, deletes locally stored UAS authorization and security information corresponding to the UAV ID. </w:t>
      </w:r>
    </w:p>
    <w:p w14:paraId="5D4982E1" w14:textId="77777777" w:rsidR="0082552D" w:rsidRPr="0082552D" w:rsidRDefault="0082552D" w:rsidP="0082552D">
      <w:pPr>
        <w:rPr>
          <w:rFonts w:eastAsia="SimSun"/>
        </w:rPr>
      </w:pPr>
      <w:r w:rsidRPr="0082552D">
        <w:rPr>
          <w:rFonts w:eastAsia="SimSun"/>
        </w:rPr>
        <w:t>Step 9a. The AMF further sends an UAA Revocation acknowledgement message with Success Indication, GPSI and CAA Level UAV ID to the UFES.</w:t>
      </w:r>
    </w:p>
    <w:p w14:paraId="682ED7F0" w14:textId="77777777" w:rsidR="0082552D" w:rsidRPr="0082552D" w:rsidRDefault="0082552D" w:rsidP="0082552D">
      <w:pPr>
        <w:rPr>
          <w:rFonts w:eastAsia="SimSun"/>
        </w:rPr>
      </w:pPr>
      <w:r w:rsidRPr="0082552D">
        <w:rPr>
          <w:rFonts w:eastAsia="SimSun"/>
        </w:rPr>
        <w:t>Step 9b. The UFES removes UAV related information (if any) locally stored related to the UAV.</w:t>
      </w:r>
    </w:p>
    <w:p w14:paraId="681F0919" w14:textId="77777777" w:rsidR="0082552D" w:rsidRPr="0082552D" w:rsidRDefault="0082552D" w:rsidP="0082552D">
      <w:pPr>
        <w:rPr>
          <w:rFonts w:eastAsia="SimSun"/>
        </w:rPr>
      </w:pPr>
      <w:r w:rsidRPr="0082552D">
        <w:rPr>
          <w:rFonts w:eastAsia="SimSun"/>
        </w:rPr>
        <w:t>Step 10. The UFES further sends the received UAA Revocation acknowledgement message with the received Success Indication, GPSI and CAA Level UAV ID to the USS/UTM.</w:t>
      </w:r>
    </w:p>
    <w:p w14:paraId="4951D954" w14:textId="09ACE80A" w:rsidR="0082552D" w:rsidRPr="00E73A14" w:rsidRDefault="0082552D" w:rsidP="007366F2">
      <w:pPr>
        <w:rPr>
          <w:rFonts w:eastAsia="SimSun"/>
        </w:rPr>
      </w:pPr>
      <w:r w:rsidRPr="0082552D">
        <w:rPr>
          <w:rFonts w:eastAsia="SimSun"/>
        </w:rPr>
        <w:t>Step 11. The USS/UTM on receiving the UAA Revocation acknowledgement message with Success Indication, GPSI and CAA Level UAV ID, updates the UAS authentication status and related information locally stored for the UAV.</w:t>
      </w:r>
    </w:p>
    <w:p w14:paraId="2BB475A4" w14:textId="77777777" w:rsidR="00E73A14" w:rsidRPr="00E73A14" w:rsidRDefault="00E73A14" w:rsidP="00E73A14">
      <w:pPr>
        <w:spacing w:line="288" w:lineRule="auto"/>
        <w:rPr>
          <w:color w:val="000000"/>
        </w:rPr>
      </w:pPr>
      <w:r w:rsidRPr="00E73A14">
        <w:rPr>
          <w:color w:val="000000"/>
        </w:rPr>
        <w:t>Applicability to EPS:</w:t>
      </w:r>
    </w:p>
    <w:p w14:paraId="575CA570" w14:textId="211DC4F5" w:rsidR="00E73A14" w:rsidRPr="007D6974" w:rsidRDefault="00E73A14" w:rsidP="007D6974">
      <w:pPr>
        <w:spacing w:after="0" w:line="288" w:lineRule="auto"/>
        <w:rPr>
          <w:color w:val="000000"/>
        </w:rPr>
      </w:pPr>
      <w:r w:rsidRPr="00E73A14">
        <w:rPr>
          <w:color w:val="000000"/>
        </w:rPr>
        <w:t xml:space="preserve">The UAS Authentication and Authorization procedure </w:t>
      </w:r>
      <w:r w:rsidR="0082552D" w:rsidRPr="0082552D">
        <w:rPr>
          <w:color w:val="000000"/>
        </w:rPr>
        <w:t xml:space="preserve">and revocation procedure </w:t>
      </w:r>
      <w:r w:rsidRPr="00E73A14">
        <w:rPr>
          <w:color w:val="000000"/>
        </w:rPr>
        <w:t>described in this section can be applicable to EPS, with the adaptation of MME instead of AMF, with the HSS/AuC instead of UDM. Further, an EPS authentication is run using EPS AKA as primary condition (instead of primary authentication) before trig</w:t>
      </w:r>
      <w:r w:rsidR="002C39F6">
        <w:rPr>
          <w:color w:val="000000"/>
        </w:rPr>
        <w:t>g</w:t>
      </w:r>
      <w:r w:rsidRPr="00E73A14">
        <w:rPr>
          <w:color w:val="000000"/>
        </w:rPr>
        <w:t xml:space="preserve">ering a UAS authentication and authorization. UFES can act as a </w:t>
      </w:r>
      <w:r w:rsidR="0082552D" w:rsidRPr="0082552D">
        <w:rPr>
          <w:color w:val="000000"/>
        </w:rPr>
        <w:t xml:space="preserve">UAS NF or </w:t>
      </w:r>
      <w:r w:rsidRPr="00E73A14">
        <w:rPr>
          <w:color w:val="000000"/>
        </w:rPr>
        <w:t>UAS control function in the 3GPP network</w:t>
      </w:r>
      <w:r w:rsidR="0082552D" w:rsidRPr="0082552D">
        <w:t xml:space="preserve"> </w:t>
      </w:r>
      <w:r w:rsidR="0082552D" w:rsidRPr="0082552D">
        <w:rPr>
          <w:color w:val="000000"/>
        </w:rPr>
        <w:t>which can be a standalone network function, or a service offered by the SCEF in the EPS instead of NEF in the 5GS. For the UAA revocation procedure, the MME, S-GW+PGW-C and HSS will be involved in EPS instead of AMF, SMF and UDM shown in Figure 6.7.2-2</w:t>
      </w:r>
      <w:r w:rsidRPr="00E73A14">
        <w:rPr>
          <w:color w:val="000000"/>
        </w:rPr>
        <w:t>.</w:t>
      </w:r>
    </w:p>
    <w:p w14:paraId="1843909B" w14:textId="7BA38637" w:rsidR="00E73A14" w:rsidRPr="00E73A14" w:rsidRDefault="00E73A14" w:rsidP="007D6974">
      <w:pPr>
        <w:pStyle w:val="Heading3"/>
        <w:rPr>
          <w:rFonts w:eastAsia="SimSun"/>
        </w:rPr>
      </w:pPr>
      <w:bookmarkStart w:id="125" w:name="_Toc62549377"/>
      <w:r w:rsidRPr="00E73A14">
        <w:rPr>
          <w:rFonts w:eastAsia="SimSun"/>
        </w:rPr>
        <w:t>6.</w:t>
      </w:r>
      <w:r>
        <w:rPr>
          <w:rFonts w:eastAsia="SimSun"/>
        </w:rPr>
        <w:t>7</w:t>
      </w:r>
      <w:r w:rsidRPr="00E73A14">
        <w:rPr>
          <w:rFonts w:eastAsia="SimSun"/>
        </w:rPr>
        <w:t>.3</w:t>
      </w:r>
      <w:r w:rsidRPr="00E73A14">
        <w:rPr>
          <w:rFonts w:eastAsia="SimSun"/>
        </w:rPr>
        <w:tab/>
        <w:t>Solution evaluation</w:t>
      </w:r>
      <w:bookmarkEnd w:id="125"/>
      <w:r w:rsidRPr="00E73A14">
        <w:rPr>
          <w:rFonts w:eastAsia="SimSun"/>
        </w:rPr>
        <w:t xml:space="preserve"> </w:t>
      </w:r>
    </w:p>
    <w:p w14:paraId="03A1B475" w14:textId="0A236C5D" w:rsidR="00FC1BBE" w:rsidRPr="00FC1BBE" w:rsidRDefault="004E2A86" w:rsidP="007D6974">
      <w:pPr>
        <w:pStyle w:val="Heading2"/>
        <w:rPr>
          <w:rFonts w:eastAsia="SimSun"/>
        </w:rPr>
      </w:pPr>
      <w:r w:rsidRPr="004E2A86">
        <w:rPr>
          <w:rFonts w:eastAsia="SimSun"/>
        </w:rPr>
        <w:t>Credentials used by UAV and UTM/USS are out of 3GPP scope.</w:t>
      </w:r>
      <w:bookmarkStart w:id="126" w:name="_Toc49175319"/>
      <w:bookmarkStart w:id="127" w:name="_Toc62549378"/>
      <w:r w:rsidR="00FC1BBE" w:rsidRPr="00FC1BBE">
        <w:rPr>
          <w:rFonts w:eastAsia="SimSun"/>
        </w:rPr>
        <w:t>6.</w:t>
      </w:r>
      <w:r w:rsidR="00FC1BBE">
        <w:rPr>
          <w:rFonts w:eastAsia="SimSun"/>
        </w:rPr>
        <w:t>8</w:t>
      </w:r>
      <w:r w:rsidR="00FC1BBE" w:rsidRPr="00FC1BBE">
        <w:rPr>
          <w:rFonts w:eastAsia="SimSun"/>
        </w:rPr>
        <w:tab/>
        <w:t>Solution #</w:t>
      </w:r>
      <w:r w:rsidR="00FC1BBE">
        <w:rPr>
          <w:rFonts w:eastAsia="SimSun"/>
        </w:rPr>
        <w:t>8</w:t>
      </w:r>
      <w:r w:rsidR="00FC1BBE" w:rsidRPr="00FC1BBE">
        <w:rPr>
          <w:rFonts w:eastAsia="SimSun"/>
        </w:rPr>
        <w:t xml:space="preserve">: </w:t>
      </w:r>
      <w:r w:rsidR="00FC1BBE" w:rsidRPr="00FC1BBE">
        <w:rPr>
          <w:rFonts w:eastAsia="SimSun"/>
          <w:lang w:eastAsia="zh-CN"/>
        </w:rPr>
        <w:t xml:space="preserve">Using 5G location result for </w:t>
      </w:r>
      <w:r w:rsidR="00FC1BBE" w:rsidRPr="00FC1BBE">
        <w:rPr>
          <w:rFonts w:eastAsia="SimSun"/>
        </w:rPr>
        <w:t xml:space="preserve">location information </w:t>
      </w:r>
      <w:bookmarkEnd w:id="126"/>
      <w:r w:rsidR="00FC1BBE" w:rsidRPr="00FC1BBE">
        <w:rPr>
          <w:rFonts w:eastAsia="SimSun"/>
        </w:rPr>
        <w:t>verification</w:t>
      </w:r>
      <w:bookmarkEnd w:id="127"/>
    </w:p>
    <w:p w14:paraId="6D949AE2" w14:textId="51378F3F" w:rsidR="00FC1BBE" w:rsidRPr="00FC1BBE" w:rsidRDefault="00FC1BBE" w:rsidP="007D6974">
      <w:pPr>
        <w:pStyle w:val="Heading3"/>
        <w:rPr>
          <w:rFonts w:eastAsia="SimSun"/>
        </w:rPr>
      </w:pPr>
      <w:bookmarkStart w:id="128" w:name="_Toc49175320"/>
      <w:bookmarkStart w:id="129" w:name="_Toc62549379"/>
      <w:r w:rsidRPr="00FC1BBE">
        <w:rPr>
          <w:rFonts w:eastAsia="SimSun"/>
        </w:rPr>
        <w:t>6.</w:t>
      </w:r>
      <w:r>
        <w:rPr>
          <w:rFonts w:eastAsia="SimSun"/>
        </w:rPr>
        <w:t>8</w:t>
      </w:r>
      <w:r w:rsidRPr="00FC1BBE">
        <w:rPr>
          <w:rFonts w:eastAsia="SimSun"/>
        </w:rPr>
        <w:t>.1</w:t>
      </w:r>
      <w:r w:rsidRPr="00FC1BBE">
        <w:rPr>
          <w:rFonts w:eastAsia="SimSun"/>
        </w:rPr>
        <w:tab/>
        <w:t>Solution overview</w:t>
      </w:r>
      <w:bookmarkEnd w:id="128"/>
      <w:bookmarkEnd w:id="129"/>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130" w:name="_Toc49175321"/>
      <w:bookmarkStart w:id="131" w:name="_Toc62549380"/>
      <w:r w:rsidRPr="00FC1BBE">
        <w:rPr>
          <w:rFonts w:eastAsia="SimSun"/>
        </w:rPr>
        <w:t>6.</w:t>
      </w:r>
      <w:r>
        <w:rPr>
          <w:rFonts w:eastAsia="SimSun"/>
        </w:rPr>
        <w:t>8</w:t>
      </w:r>
      <w:r w:rsidRPr="00FC1BBE">
        <w:rPr>
          <w:rFonts w:eastAsia="SimSun"/>
        </w:rPr>
        <w:t>.2</w:t>
      </w:r>
      <w:r w:rsidRPr="00FC1BBE">
        <w:rPr>
          <w:rFonts w:eastAsia="SimSun"/>
        </w:rPr>
        <w:tab/>
        <w:t>Solution details</w:t>
      </w:r>
      <w:bookmarkStart w:id="132" w:name="_Toc49175322"/>
      <w:bookmarkEnd w:id="130"/>
      <w:bookmarkEnd w:id="131"/>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133" w:name="_Toc62549381"/>
      <w:r w:rsidRPr="00FC1BBE">
        <w:rPr>
          <w:rFonts w:eastAsia="SimSun"/>
        </w:rPr>
        <w:t>6.</w:t>
      </w:r>
      <w:r>
        <w:rPr>
          <w:rFonts w:eastAsia="SimSun"/>
        </w:rPr>
        <w:t>8</w:t>
      </w:r>
      <w:r w:rsidRPr="00FC1BBE">
        <w:rPr>
          <w:rFonts w:eastAsia="SimSun"/>
        </w:rPr>
        <w:t>.3</w:t>
      </w:r>
      <w:r w:rsidRPr="00FC1BBE">
        <w:rPr>
          <w:rFonts w:eastAsia="SimSun"/>
        </w:rPr>
        <w:tab/>
        <w:t>Solution evaluation</w:t>
      </w:r>
      <w:bookmarkEnd w:id="132"/>
      <w:bookmarkEnd w:id="133"/>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4135AFA1" w:rsidR="00F125CF" w:rsidRDefault="00F125CF" w:rsidP="00F125CF">
      <w:pPr>
        <w:pStyle w:val="Heading2"/>
      </w:pPr>
      <w:bookmarkStart w:id="134" w:name="_Toc62549382"/>
      <w:r>
        <w:t>6.9</w:t>
      </w:r>
      <w:r>
        <w:tab/>
      </w:r>
      <w:r>
        <w:tab/>
        <w:t xml:space="preserve">Solution #9: UAS </w:t>
      </w:r>
      <w:r w:rsidR="00DF4C22">
        <w:t>e</w:t>
      </w:r>
      <w:r>
        <w:t xml:space="preserve">nabled </w:t>
      </w:r>
      <w:r w:rsidR="00DF4C22">
        <w:t>a</w:t>
      </w:r>
      <w:r>
        <w:t>uthentication</w:t>
      </w:r>
      <w:bookmarkEnd w:id="134"/>
    </w:p>
    <w:p w14:paraId="21A0865A" w14:textId="6EA24B54" w:rsidR="00F125CF" w:rsidRDefault="00F125CF" w:rsidP="00F125CF">
      <w:pPr>
        <w:pStyle w:val="Heading3"/>
      </w:pPr>
      <w:bookmarkStart w:id="135" w:name="_Toc62549383"/>
      <w:r>
        <w:t>6.9.1</w:t>
      </w:r>
      <w:r>
        <w:tab/>
        <w:t>Introduction</w:t>
      </w:r>
      <w:bookmarkEnd w:id="135"/>
    </w:p>
    <w:p w14:paraId="264EFAB8" w14:textId="77777777" w:rsidR="00F125CF" w:rsidRDefault="00F125CF" w:rsidP="00F125CF">
      <w:r>
        <w:t>This solution addresses the key issue #1 UAS Authentication and Authorization.</w:t>
      </w:r>
    </w:p>
    <w:p w14:paraId="3EF53E62" w14:textId="77777777" w:rsidR="00F125CF" w:rsidRDefault="00F125CF" w:rsidP="00F125CF">
      <w:r>
        <w:t xml:space="preserve">When a UAV type UE registers to 5GS, it will after a first successful authentication also register with USS/UTM. The solution proposes to optimize for UAS authentication. </w:t>
      </w:r>
    </w:p>
    <w:p w14:paraId="616711C3" w14:textId="5FC88653" w:rsidR="00F125CF" w:rsidRDefault="00F125CF" w:rsidP="00F125CF">
      <w:pPr>
        <w:pStyle w:val="Heading3"/>
      </w:pPr>
      <w:bookmarkStart w:id="136" w:name="_Toc62549384"/>
      <w:r>
        <w:t>6.9.2</w:t>
      </w:r>
      <w:r>
        <w:tab/>
        <w:t>Solution details</w:t>
      </w:r>
      <w:bookmarkEnd w:id="136"/>
    </w:p>
    <w:p w14:paraId="4A214FB7" w14:textId="77777777" w:rsidR="00F125CF" w:rsidRDefault="00F125CF" w:rsidP="00F125CF">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p>
    <w:p w14:paraId="7AFBEC34" w14:textId="77777777" w:rsidR="00F125CF" w:rsidRDefault="00F125CF" w:rsidP="00F125CF">
      <w:r>
        <w:t xml:space="preserve">The 3GPP system is aware of the 'CAA-level UAV ID' and its mapping with 3GPP UAV ID. If the UAV-type UE (UAV/UAV-C) has successfully authenticated to 5GS, it shares within the SMC response its 'CAA level UAV ID' with AMF (step 4). </w:t>
      </w:r>
    </w:p>
    <w:p w14:paraId="2DA18718" w14:textId="77777777" w:rsidR="00F125CF" w:rsidRDefault="00F125CF" w:rsidP="00F125CF">
      <w:pPr>
        <w:pStyle w:val="NO"/>
      </w:pPr>
      <w:r>
        <w:t>NOTE: SMC message is extended to support UAS IDs.</w:t>
      </w:r>
    </w:p>
    <w:p w14:paraId="28C87578" w14:textId="77777777" w:rsidR="00F125CF" w:rsidRDefault="00F125CF" w:rsidP="00F125CF">
      <w:r>
        <w:t>AMF retrieves 3GPP UAV ID from UDM database (step 5). A mapping of SUPI, CAA level UAV ID and 3GPP UAV ID is performed in UDM (step 6) and 3GPP UAV ID is provided back to AMF (step 7). Now UAV/UAV-C authentication and authorization towards UTM/USS can be triggered by AMF (step 8).</w:t>
      </w:r>
    </w:p>
    <w:p w14:paraId="2D4F3697" w14:textId="77777777" w:rsidR="00F125CF" w:rsidRDefault="00F125CF" w:rsidP="00F125CF">
      <w:pPr>
        <w:pStyle w:val="EditorsNote"/>
      </w:pPr>
      <w:r>
        <w:t>Editor's note: Whether the storage of CAA-level UAV Id in UDM is needed in addition to CAA-level UAV Id storage in UAS NF is FFS</w:t>
      </w:r>
    </w:p>
    <w:p w14:paraId="52EE08F5" w14:textId="77777777" w:rsidR="00F125CF" w:rsidRDefault="00F125CF" w:rsidP="00F125CF">
      <w:pPr>
        <w:pStyle w:val="EditorsNote"/>
      </w:pPr>
      <w:r>
        <w:t>Editor's note: Which intermediate functions are involved between AMF and USS/UTM is ffs.</w:t>
      </w:r>
    </w:p>
    <w:p w14:paraId="4D0B7E8A" w14:textId="10DA917F" w:rsidR="00F125CF" w:rsidRDefault="00F125CF" w:rsidP="00F125CF">
      <w:pPr>
        <w:pStyle w:val="EditorsNote"/>
      </w:pPr>
      <w:r>
        <w:t>Editor's note: Whether a communication between UAV and UTM is needed in steps 8 and 9 is ffs.</w:t>
      </w:r>
    </w:p>
    <w:p w14:paraId="02816148" w14:textId="711B8C89" w:rsidR="00CB64E3" w:rsidRDefault="008E5751" w:rsidP="00CB6D87">
      <w:r>
        <w:rPr>
          <w:noProof/>
        </w:rPr>
        <w:pict w14:anchorId="74EE32B0">
          <v:shape id="Picture 18" o:spid="_x0000_i1043" type="#_x0000_t75" style="width:516pt;height:456pt;visibility:visible">
            <v:imagedata r:id="rId40" o:title=""/>
          </v:shape>
        </w:pict>
      </w:r>
    </w:p>
    <w:p w14:paraId="4AC09325" w14:textId="5AB87927" w:rsidR="00F125CF" w:rsidRDefault="00F125CF" w:rsidP="00F125CF">
      <w:pPr>
        <w:pStyle w:val="TF"/>
      </w:pPr>
      <w:r>
        <w:t>Figure 6.9.2-1: UAS enabled authentication flow</w:t>
      </w:r>
    </w:p>
    <w:p w14:paraId="58D9C250" w14:textId="77777777" w:rsidR="00F125CF" w:rsidRDefault="00F125CF" w:rsidP="00F125CF">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p>
    <w:p w14:paraId="35006908" w14:textId="77777777" w:rsidR="00F125CF" w:rsidRDefault="00F125CF" w:rsidP="00F125CF">
      <w:r>
        <w:t>If the UDM did not have an entry for the 'CAA-level UAV ID', i.e. it is a non-registered UAV-type UE, then depending on operator policy the UAV/UAV-C may be registered in UDM, the UE becomes a subscriber for a service and a 3GPP UAV ID is provided.</w:t>
      </w:r>
    </w:p>
    <w:p w14:paraId="6BCA15F2" w14:textId="7F3164F0" w:rsidR="00F125CF" w:rsidRDefault="00F125CF" w:rsidP="00F125CF">
      <w:pPr>
        <w:pStyle w:val="Heading3"/>
      </w:pPr>
      <w:bookmarkStart w:id="137" w:name="_Toc62549385"/>
      <w:r>
        <w:t>6.9.3</w:t>
      </w:r>
      <w:r>
        <w:tab/>
        <w:t>Evaluation</w:t>
      </w:r>
      <w:bookmarkEnd w:id="137"/>
    </w:p>
    <w:p w14:paraId="5AE685B8" w14:textId="03763B20" w:rsidR="00F125CF" w:rsidRDefault="00F125CF" w:rsidP="00F125CF">
      <w:r>
        <w:t>TBD</w:t>
      </w:r>
    </w:p>
    <w:p w14:paraId="64302985" w14:textId="2D2BE560" w:rsidR="007740C7" w:rsidRDefault="007740C7" w:rsidP="007740C7">
      <w:pPr>
        <w:pStyle w:val="Heading2"/>
      </w:pPr>
      <w:bookmarkStart w:id="138" w:name="_Toc62549386"/>
      <w:r>
        <w:t>6.10</w:t>
      </w:r>
      <w:r>
        <w:tab/>
        <w:t>Solution #10: Authentication and authorisation of UAVs</w:t>
      </w:r>
      <w:bookmarkEnd w:id="138"/>
      <w:r>
        <w:t xml:space="preserve">  </w:t>
      </w:r>
    </w:p>
    <w:p w14:paraId="26B5C91B" w14:textId="58C52A01" w:rsidR="007740C7" w:rsidRDefault="007740C7" w:rsidP="007740C7">
      <w:pPr>
        <w:pStyle w:val="Heading3"/>
      </w:pPr>
      <w:bookmarkStart w:id="139" w:name="_Toc62549387"/>
      <w:r>
        <w:t>6.10.1</w:t>
      </w:r>
      <w:r>
        <w:tab/>
        <w:t>Solution overview</w:t>
      </w:r>
      <w:bookmarkEnd w:id="139"/>
    </w:p>
    <w:p w14:paraId="26F0D8F7" w14:textId="77777777" w:rsidR="007740C7" w:rsidRDefault="007740C7" w:rsidP="007740C7">
      <w:r>
        <w:t>This solution addresses Key issue #1: UAS Authentication and Authorization.</w:t>
      </w:r>
    </w:p>
    <w:p w14:paraId="00C05280" w14:textId="70404601" w:rsidR="007740C7" w:rsidRDefault="007740C7" w:rsidP="007740C7">
      <w:pPr>
        <w:pStyle w:val="Heading3"/>
      </w:pPr>
      <w:bookmarkStart w:id="140" w:name="_Toc62549388"/>
      <w:r>
        <w:t>6.10.2</w:t>
      </w:r>
      <w:r>
        <w:tab/>
        <w:t>Solution details</w:t>
      </w:r>
      <w:bookmarkEnd w:id="140"/>
    </w:p>
    <w:p w14:paraId="6D29B903" w14:textId="01FEB49F" w:rsidR="007740C7" w:rsidRDefault="007740C7" w:rsidP="007740C7">
      <w:pPr>
        <w:pStyle w:val="Heading4"/>
      </w:pPr>
      <w:bookmarkStart w:id="141" w:name="_Toc62549389"/>
      <w:r>
        <w:t>6.10.2.1</w:t>
      </w:r>
      <w:r>
        <w:tab/>
        <w:t>General</w:t>
      </w:r>
      <w:bookmarkEnd w:id="141"/>
    </w:p>
    <w:p w14:paraId="74AB90FD" w14:textId="77777777" w:rsidR="007740C7" w:rsidRDefault="007740C7" w:rsidP="007740C7">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p>
    <w:p w14:paraId="74E62AAD" w14:textId="56E23C09" w:rsidR="007740C7" w:rsidRDefault="007740C7" w:rsidP="007740C7">
      <w:pPr>
        <w:pStyle w:val="Heading4"/>
      </w:pPr>
      <w:bookmarkStart w:id="142" w:name="_Toc62549390"/>
      <w:r>
        <w:t>6.10.2.2</w:t>
      </w:r>
      <w:r>
        <w:tab/>
        <w:t>Authentication and authorisation of a UAV</w:t>
      </w:r>
      <w:bookmarkEnd w:id="142"/>
    </w:p>
    <w:p w14:paraId="69C6DD04" w14:textId="4DE33D54" w:rsidR="007740C7" w:rsidRDefault="007740C7" w:rsidP="007740C7">
      <w:r>
        <w:t>Figure 6.10.2.2-1 shows how the UAV can be authenticated and authorised by the USS/UTM to access the 3GPP network as a UAV, i.e. it is assumed in these flow that the authentication and authorisation will happen.</w:t>
      </w:r>
    </w:p>
    <w:p w14:paraId="1D8F9A67" w14:textId="241212B6" w:rsidR="007740C7" w:rsidRDefault="00F73F70" w:rsidP="007740C7">
      <w:r w:rsidRPr="00F73F70">
        <w:object w:dxaOrig="11595" w:dyaOrig="6555" w14:anchorId="080788A7">
          <v:shape id="_x0000_i1044" type="#_x0000_t75" style="width:462pt;height:264pt" o:ole="">
            <v:imagedata r:id="rId41" o:title=""/>
          </v:shape>
          <o:OLEObject Type="Embed" ProgID="Visio.Drawing.11" ShapeID="_x0000_i1044" DrawAspect="Content" ObjectID="_1673782107" r:id="rId42"/>
        </w:object>
      </w:r>
    </w:p>
    <w:p w14:paraId="55180343" w14:textId="7CD5177B" w:rsidR="007740C7" w:rsidRDefault="007740C7" w:rsidP="00F73F70">
      <w:pPr>
        <w:pStyle w:val="TF"/>
      </w:pPr>
      <w:r>
        <w:t>Figure 6.10.2.2-1: Authentication and authorisation of a UAV</w:t>
      </w:r>
    </w:p>
    <w:p w14:paraId="1541FE7B" w14:textId="77777777" w:rsidR="007740C7" w:rsidRDefault="007740C7" w:rsidP="007740C7">
      <w:r>
        <w:t>The steps are as follows:</w:t>
      </w:r>
    </w:p>
    <w:p w14:paraId="1FCC5FB2" w14:textId="77777777" w:rsidR="007740C7" w:rsidRDefault="007740C7" w:rsidP="007740C7">
      <w:r>
        <w:t>1. The UAV sends a Registration Request to the AMF requesting to register as UAV. The UE includes USS/UTM routing information in the Registration Request message.</w:t>
      </w:r>
    </w:p>
    <w:p w14:paraId="7E7FED2D" w14:textId="77777777" w:rsidR="007740C7" w:rsidRDefault="007740C7" w:rsidP="00F73F70">
      <w:pPr>
        <w:pStyle w:val="NO"/>
      </w:pPr>
      <w:r>
        <w:t xml:space="preserve">NOTE 1: How the UE signals it is requesting to register as a UAV is left to stage 3 specification. </w:t>
      </w:r>
    </w:p>
    <w:p w14:paraId="0CBADC6C" w14:textId="77777777" w:rsidR="007740C7" w:rsidRDefault="007740C7" w:rsidP="00F73F70">
      <w:pPr>
        <w:pStyle w:val="NO"/>
      </w:pPr>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p>
    <w:p w14:paraId="77A6E57C" w14:textId="77777777" w:rsidR="007740C7" w:rsidRDefault="007740C7" w:rsidP="007740C7">
      <w:r>
        <w:t>2. Primary authentication and NAS security establishment are performed.</w:t>
      </w:r>
    </w:p>
    <w:p w14:paraId="58BEC679" w14:textId="77777777" w:rsidR="007740C7" w:rsidRDefault="007740C7" w:rsidP="007740C7">
      <w:r>
        <w:t xml:space="preserve">3. The AMF sends the Registration Accept message to the UAV indicating that the UAV needs to be authorised by the USS/UTM. </w:t>
      </w:r>
    </w:p>
    <w:p w14:paraId="29D0F6AF" w14:textId="77777777" w:rsidR="007740C7" w:rsidRDefault="007740C7" w:rsidP="00F73F70">
      <w:pPr>
        <w:pStyle w:val="NO"/>
      </w:pPr>
      <w:r>
        <w:t>NOTE 3: At this point the UAV has restricted access to PDU sessions.</w:t>
      </w:r>
    </w:p>
    <w:p w14:paraId="50947289" w14:textId="77777777" w:rsidR="007740C7" w:rsidRDefault="007740C7" w:rsidP="007740C7">
      <w:r>
        <w:t xml:space="preserve">4. Based on subscription information and local policies, the AMF requests UAV authentication and authorisation from UFES including the USS/UTM routing information. The UFES is selected using the USS/UTM routing information.  </w:t>
      </w:r>
    </w:p>
    <w:p w14:paraId="69FADF3D" w14:textId="77777777" w:rsidR="007740C7" w:rsidRDefault="007740C7" w:rsidP="007740C7">
      <w:r>
        <w:t>5. The UFES triggers an authentication and authorisation request including the CAA-level UAV ID if available from the USS/UTM. The correct USS/UTM is selected using the USS/UTM routing information. The UFES includes the 3GPP UAV ID in the request</w:t>
      </w:r>
    </w:p>
    <w:p w14:paraId="58530F76" w14:textId="77777777" w:rsidR="007740C7" w:rsidRDefault="007740C7" w:rsidP="00F73F70">
      <w:pPr>
        <w:pStyle w:val="NO"/>
      </w:pPr>
      <w:r>
        <w:t xml:space="preserve">NOTE 4: Whether the 3GPP UAV ID is sent from the AMF or retrieved (from other network entities) using the SUPI is left to stage 3 specification. </w:t>
      </w:r>
    </w:p>
    <w:p w14:paraId="0584F5B7" w14:textId="77777777" w:rsidR="007740C7" w:rsidRDefault="007740C7" w:rsidP="007740C7">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58D32AC5" w14:textId="77777777" w:rsidR="007740C7" w:rsidRDefault="007740C7" w:rsidP="007740C7">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p>
    <w:p w14:paraId="381CB7BC" w14:textId="77777777" w:rsidR="007740C7" w:rsidRDefault="007740C7" w:rsidP="007740C7">
      <w:r>
        <w:t xml:space="preserve">8. The UFES further informs the AMF that the UAV has been successfully authenticated and authorised by the USS/UTM. The UFES passes the received authorisation information onto the AMF. </w:t>
      </w:r>
    </w:p>
    <w:p w14:paraId="40C17DEA" w14:textId="77777777" w:rsidR="007740C7" w:rsidRDefault="007740C7" w:rsidP="007740C7">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p>
    <w:p w14:paraId="5A0852F2" w14:textId="77777777" w:rsidR="007740C7" w:rsidRDefault="007740C7" w:rsidP="00F73F70">
      <w:pPr>
        <w:pStyle w:val="EditorsNote"/>
      </w:pPr>
      <w:r>
        <w:t>Editor’s Note: The lifetime of the authorisation, e.g. permanent till revocation or one time authorization, is FFS.</w:t>
      </w:r>
    </w:p>
    <w:p w14:paraId="0C62FF0F" w14:textId="77777777" w:rsidR="007740C7" w:rsidRDefault="007740C7" w:rsidP="007740C7">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p>
    <w:p w14:paraId="4CDFA090" w14:textId="77777777" w:rsidR="007740C7" w:rsidRDefault="007740C7" w:rsidP="00F73F70">
      <w:pPr>
        <w:pStyle w:val="NO"/>
      </w:pPr>
      <w:r>
        <w:t xml:space="preserve">NOTE 5: Before step 9, the UE has restricted access to PDU sessions. After step 9, there are no restrictions, although a further authentication and authorisation might be required during PDU session establishment.  </w:t>
      </w:r>
    </w:p>
    <w:p w14:paraId="3A1FA468" w14:textId="563F3454" w:rsidR="007740C7" w:rsidRDefault="007740C7" w:rsidP="00F73F70">
      <w:pPr>
        <w:pStyle w:val="Heading4"/>
      </w:pPr>
      <w:bookmarkStart w:id="143" w:name="_Toc62549391"/>
      <w:r>
        <w:t>6.10.2.3</w:t>
      </w:r>
      <w:r>
        <w:tab/>
        <w:t>Revocation</w:t>
      </w:r>
      <w:bookmarkEnd w:id="143"/>
      <w:r>
        <w:t xml:space="preserve"> </w:t>
      </w:r>
    </w:p>
    <w:p w14:paraId="03F03A60" w14:textId="16711C5A" w:rsidR="007740C7" w:rsidRDefault="007740C7" w:rsidP="007740C7">
      <w:r>
        <w:t>Figure 6.10.2.3-1 show how the authorisation can be revoked.</w:t>
      </w:r>
    </w:p>
    <w:p w14:paraId="3181F7BB" w14:textId="481853F8" w:rsidR="007740C7" w:rsidRDefault="00F73F70" w:rsidP="007740C7">
      <w:r w:rsidRPr="00F73F70">
        <w:object w:dxaOrig="11595" w:dyaOrig="3855" w14:anchorId="17FFB6E6">
          <v:shape id="_x0000_i1045" type="#_x0000_t75" style="width:462pt;height:156pt" o:ole="">
            <v:imagedata r:id="rId43" o:title=""/>
          </v:shape>
          <o:OLEObject Type="Embed" ProgID="Visio.Drawing.11" ShapeID="_x0000_i1045" DrawAspect="Content" ObjectID="_1673782108" r:id="rId44"/>
        </w:object>
      </w:r>
    </w:p>
    <w:p w14:paraId="317E5E19" w14:textId="580B46EA" w:rsidR="00DF2F75" w:rsidRDefault="00DF2F75" w:rsidP="007366F2">
      <w:pPr>
        <w:pStyle w:val="TF"/>
      </w:pPr>
      <w:r w:rsidRPr="00DF2F75">
        <w:t>Figure 6.10.2.3-1: UAV revocation</w:t>
      </w:r>
    </w:p>
    <w:p w14:paraId="17B6AA5D" w14:textId="3750CABC" w:rsidR="00F73F70" w:rsidRDefault="00F73F70" w:rsidP="00F73F70">
      <w:r>
        <w:t>The steps are as follows:</w:t>
      </w:r>
    </w:p>
    <w:p w14:paraId="55B276F1" w14:textId="77777777" w:rsidR="00F73F70" w:rsidRDefault="00F73F70" w:rsidP="00F73F70">
      <w:pPr>
        <w:ind w:left="284"/>
      </w:pPr>
      <w:r>
        <w:t>1. The USS/UTM decide to revoke the UAV’s authorisation.</w:t>
      </w:r>
    </w:p>
    <w:p w14:paraId="3A89EE7E" w14:textId="77777777" w:rsidR="00F73F70" w:rsidRDefault="00F73F70" w:rsidP="00F73F70">
      <w:pPr>
        <w:ind w:left="284"/>
      </w:pPr>
      <w:r>
        <w:t>2. The USS/UTM sends an Authorisation Revoke request to the UFES including the 3GPP UAV ID of the UAV to be revoked.</w:t>
      </w:r>
    </w:p>
    <w:p w14:paraId="588F23AD" w14:textId="77777777" w:rsidR="00F73F70" w:rsidRDefault="00F73F70" w:rsidP="00F73F70">
      <w:pPr>
        <w:ind w:left="284"/>
      </w:pPr>
      <w:r>
        <w:t>3. The UFES passes the Authorisation Revoke request to the AMF.</w:t>
      </w:r>
    </w:p>
    <w:p w14:paraId="06587DC4" w14:textId="49C0E80A" w:rsidR="00F73F70" w:rsidRDefault="00F73F70" w:rsidP="00F73F70">
      <w:pPr>
        <w:ind w:left="284"/>
      </w:pPr>
      <w:r>
        <w:t xml:space="preserve">4. The AMF revokes the authorisation to act like an UAV. A consequence of the revocation is to release of </w:t>
      </w:r>
      <w:r w:rsidR="00070C2D" w:rsidRPr="00070C2D">
        <w:t>all</w:t>
      </w:r>
      <w:r w:rsidR="00070C2D">
        <w:t xml:space="preserve"> </w:t>
      </w:r>
      <w:r>
        <w:t xml:space="preserve">connections. </w:t>
      </w:r>
    </w:p>
    <w:p w14:paraId="48535BFD" w14:textId="75EBE7E0" w:rsidR="00070C2D" w:rsidRDefault="00070C2D" w:rsidP="007366F2">
      <w:pPr>
        <w:pStyle w:val="NO"/>
      </w:pPr>
      <w:r w:rsidRPr="00070C2D">
        <w:t>NOTE 1: Messages used to perform revocation are left to stage 3.</w:t>
      </w:r>
    </w:p>
    <w:p w14:paraId="0BDD7A7C" w14:textId="0892A526" w:rsidR="00F73F70" w:rsidRDefault="00F73F70" w:rsidP="00F73F70">
      <w:pPr>
        <w:pStyle w:val="EditorsNote"/>
      </w:pPr>
      <w:r>
        <w:t xml:space="preserve">Editor’s Note: </w:t>
      </w:r>
      <w:r w:rsidR="00070C2D" w:rsidRPr="00070C2D">
        <w:t>Whether all connections or only connections dedicated to the UAS service are released is FFS</w:t>
      </w:r>
      <w:r>
        <w:t>.</w:t>
      </w:r>
    </w:p>
    <w:p w14:paraId="4AB095F4" w14:textId="77777777" w:rsidR="00F73F70" w:rsidRDefault="00F73F70" w:rsidP="00F73F70">
      <w:pPr>
        <w:ind w:left="284"/>
      </w:pPr>
      <w:r>
        <w:t>5. The AMF confirms to the UFES that the revocation has happened.</w:t>
      </w:r>
    </w:p>
    <w:p w14:paraId="7375803D" w14:textId="77777777" w:rsidR="00F73F70" w:rsidRDefault="00F73F70" w:rsidP="00F73F70">
      <w:pPr>
        <w:ind w:left="284"/>
      </w:pPr>
      <w:r>
        <w:t>6. The UFES confirms to the USS/UTM that the revocation has happened.</w:t>
      </w:r>
    </w:p>
    <w:p w14:paraId="7DC592C0" w14:textId="0936A598" w:rsidR="00F73F70" w:rsidRDefault="00F73F70" w:rsidP="00F73F70">
      <w:pPr>
        <w:pStyle w:val="Heading3"/>
      </w:pPr>
      <w:bookmarkStart w:id="144" w:name="_Toc62549392"/>
      <w:r>
        <w:t>6.10.3</w:t>
      </w:r>
      <w:r>
        <w:tab/>
        <w:t>Solution evaluation</w:t>
      </w:r>
      <w:bookmarkEnd w:id="144"/>
      <w:r>
        <w:t xml:space="preserve"> </w:t>
      </w:r>
    </w:p>
    <w:p w14:paraId="58119BDE" w14:textId="59BD8F27" w:rsidR="007740C7" w:rsidRDefault="00F73F70" w:rsidP="00F73F70">
      <w:r>
        <w:t>TBD</w:t>
      </w:r>
    </w:p>
    <w:p w14:paraId="7A7F3666" w14:textId="2F71B259" w:rsidR="00A415ED" w:rsidRDefault="00A415ED" w:rsidP="00A415ED">
      <w:pPr>
        <w:pStyle w:val="Heading2"/>
      </w:pPr>
      <w:bookmarkStart w:id="145" w:name="_Toc62549393"/>
      <w:r>
        <w:t>6.11</w:t>
      </w:r>
      <w:r>
        <w:tab/>
        <w:t xml:space="preserve">Solution #11: UAV and UAVC pairing </w:t>
      </w:r>
      <w:r w:rsidR="00DF4C22">
        <w:t>a</w:t>
      </w:r>
      <w:r>
        <w:t>uthorization through bound IDs</w:t>
      </w:r>
      <w:bookmarkEnd w:id="145"/>
    </w:p>
    <w:p w14:paraId="7D56EAC6" w14:textId="5FAC473D" w:rsidR="00A415ED" w:rsidRDefault="00A415ED" w:rsidP="00A415ED">
      <w:pPr>
        <w:pStyle w:val="Heading3"/>
      </w:pPr>
      <w:bookmarkStart w:id="146" w:name="_Toc62549394"/>
      <w:r>
        <w:t>6.11.1</w:t>
      </w:r>
      <w:r>
        <w:tab/>
        <w:t>Solution overview</w:t>
      </w:r>
      <w:bookmarkEnd w:id="146"/>
    </w:p>
    <w:p w14:paraId="0A79BAB9" w14:textId="77777777" w:rsidR="00A415ED" w:rsidRDefault="00A415ED" w:rsidP="00A415ED">
      <w:r>
        <w:t xml:space="preserve">This solution addresses the key issue #2: Pairing authorization for UAV and UAVC. </w:t>
      </w:r>
    </w:p>
    <w:p w14:paraId="7AFD0A5E" w14:textId="77777777" w:rsidR="00A415ED" w:rsidRDefault="00A415ED" w:rsidP="00A415ED">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p>
    <w:p w14:paraId="5883BD12" w14:textId="63E039EB" w:rsidR="00A415ED" w:rsidRDefault="00A415ED" w:rsidP="00A415ED">
      <w:pPr>
        <w:pStyle w:val="Heading3"/>
      </w:pPr>
      <w:bookmarkStart w:id="147" w:name="_Toc62549395"/>
      <w:r>
        <w:t>6.11.2</w:t>
      </w:r>
      <w:r>
        <w:tab/>
        <w:t>Solution details</w:t>
      </w:r>
      <w:bookmarkEnd w:id="147"/>
    </w:p>
    <w:p w14:paraId="42C57FDD" w14:textId="773BEED0" w:rsidR="00AD6638" w:rsidRDefault="00AD6638" w:rsidP="007366F2">
      <w:pPr>
        <w:pStyle w:val="Heading4"/>
      </w:pPr>
      <w:bookmarkStart w:id="148" w:name="_Toc62549396"/>
      <w:r w:rsidRPr="00AD6638">
        <w:t>6.11.2.1</w:t>
      </w:r>
      <w:r w:rsidRPr="00AD6638">
        <w:tab/>
        <w:t>UAV and UAVC pairing authorization</w:t>
      </w:r>
      <w:bookmarkEnd w:id="148"/>
    </w:p>
    <w:p w14:paraId="37B5928A" w14:textId="76695A98" w:rsidR="00F73F70" w:rsidRDefault="00A415ED" w:rsidP="00A415ED">
      <w:r>
        <w:t>A general overview of the procedure involving UAV and UAVC paring authorization is shown in Figure below.</w:t>
      </w:r>
    </w:p>
    <w:p w14:paraId="0C2CADD3" w14:textId="0ACB44C8" w:rsidR="00A415ED" w:rsidRDefault="00A415ED" w:rsidP="00417381">
      <w:pPr>
        <w:jc w:val="center"/>
        <w:rPr>
          <w:lang w:val="en-SG"/>
        </w:rPr>
      </w:pPr>
    </w:p>
    <w:p w14:paraId="07D2775E" w14:textId="7622B013" w:rsidR="00D6783D" w:rsidRDefault="00D6783D" w:rsidP="00417381">
      <w:pPr>
        <w:jc w:val="center"/>
      </w:pPr>
      <w:r w:rsidRPr="00D6783D">
        <w:rPr>
          <w:rFonts w:eastAsia="SimSun"/>
          <w:lang w:val="en-SG"/>
        </w:rPr>
        <w:object w:dxaOrig="5608" w:dyaOrig="4514" w14:anchorId="1B891CCD">
          <v:shape id="_x0000_i1047" type="#_x0000_t75" style="width:326.4pt;height:268.2pt" o:ole="">
            <v:imagedata r:id="rId45" o:title="" cropbottom="196f" cropleft="374f" cropright="791f"/>
          </v:shape>
          <o:OLEObject Type="Embed" ProgID="Visio.Drawing.11" ShapeID="_x0000_i1047" DrawAspect="Content" ObjectID="_1673782109" r:id="rId46"/>
        </w:object>
      </w:r>
    </w:p>
    <w:p w14:paraId="31EDAEA1" w14:textId="76131946" w:rsidR="00A415ED" w:rsidRDefault="00417381" w:rsidP="00417381">
      <w:pPr>
        <w:pStyle w:val="TF"/>
      </w:pPr>
      <w:r w:rsidRPr="00417381">
        <w:t>Figure 6.</w:t>
      </w:r>
      <w:r>
        <w:t>11</w:t>
      </w:r>
      <w:r w:rsidRPr="00417381">
        <w:t>.2</w:t>
      </w:r>
      <w:r w:rsidR="00AD6638">
        <w:t>.1</w:t>
      </w:r>
      <w:r w:rsidRPr="00417381">
        <w:t xml:space="preserve">-1: </w:t>
      </w:r>
      <w:r w:rsidR="005D0D44">
        <w:t>A</w:t>
      </w:r>
      <w:r w:rsidRPr="00417381">
        <w:t xml:space="preserve"> general overview on UAV and UAVC pairing authorization</w:t>
      </w:r>
    </w:p>
    <w:p w14:paraId="09AD37AC" w14:textId="77777777" w:rsidR="00417381" w:rsidRDefault="00417381" w:rsidP="00417381"/>
    <w:p w14:paraId="553D85E5" w14:textId="77777777" w:rsidR="00417381" w:rsidRDefault="00417381" w:rsidP="00417381">
      <w:r>
        <w:t>0.</w:t>
      </w:r>
      <w:r>
        <w:tab/>
        <w:t xml:space="preserve">Provisioning: </w:t>
      </w:r>
    </w:p>
    <w:p w14:paraId="344675D0" w14:textId="2945C675" w:rsidR="00417381" w:rsidRDefault="00417381" w:rsidP="00417381">
      <w:pPr>
        <w:ind w:left="284"/>
      </w:pPr>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r w:rsidR="00B32F1E">
        <w:t>.</w:t>
      </w:r>
    </w:p>
    <w:p w14:paraId="0E227B51" w14:textId="640D0899" w:rsidR="00417381" w:rsidRDefault="00417381" w:rsidP="00417381">
      <w:pPr>
        <w:ind w:left="284"/>
      </w:pPr>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r w:rsidR="00B32F1E">
        <w:t>.</w:t>
      </w:r>
    </w:p>
    <w:p w14:paraId="5BE1823B" w14:textId="77777777" w:rsidR="00417381" w:rsidRDefault="00417381" w:rsidP="00417381">
      <w:pPr>
        <w:pStyle w:val="NO"/>
      </w:pPr>
      <w:r>
        <w:t xml:space="preserve">NOTE 1: UAV and UAVC pairing shall not be determined by other parties than USS/UTM or UAS itself, e.g. between UAV and UAVC. The provisioning is out of scope of 3GPP. </w:t>
      </w:r>
    </w:p>
    <w:p w14:paraId="754DE6ED" w14:textId="77777777" w:rsidR="00417381" w:rsidRDefault="00417381" w:rsidP="00A506AC">
      <w:r>
        <w:t>1.</w:t>
      </w:r>
      <w:r>
        <w:tab/>
        <w:t xml:space="preserve">Primary Authentication: UE1 (UAV) and UE2 (UAVC) are equipped with SUPI and 3GPP credentials and need to perform Primary Authentication as normal UEs before getting UAS services. </w:t>
      </w:r>
    </w:p>
    <w:p w14:paraId="48A0F59A" w14:textId="77777777" w:rsidR="00417381" w:rsidRDefault="00417381" w:rsidP="00A506AC">
      <w:r>
        <w:t>2.</w:t>
      </w:r>
      <w:r>
        <w:tab/>
        <w:t xml:space="preserve">For UAS-type UE, UAS authentication is performed for UAV. </w:t>
      </w:r>
    </w:p>
    <w:p w14:paraId="61FAF72D" w14:textId="77777777" w:rsidR="00417381" w:rsidRDefault="00417381" w:rsidP="00417381">
      <w:pPr>
        <w:pStyle w:val="NO"/>
      </w:pPr>
      <w:r>
        <w:t xml:space="preserve">NOTE 2: UAV authentication is not addressed in this solution. This steps is to indicate pairing is for authenticated and authorized UAV. </w:t>
      </w:r>
    </w:p>
    <w:p w14:paraId="73E95834" w14:textId="77777777" w:rsidR="00417381" w:rsidRDefault="00417381" w:rsidP="00A506AC">
      <w:r>
        <w:t>3.</w:t>
      </w:r>
      <w:r>
        <w:tab/>
        <w:t xml:space="preserve">USS/UTM authorize UAV and UAVC pairing </w:t>
      </w:r>
    </w:p>
    <w:p w14:paraId="59E9C171" w14:textId="77777777" w:rsidR="00417381" w:rsidRDefault="00417381" w:rsidP="00417381">
      <w:pPr>
        <w:ind w:left="852"/>
      </w:pPr>
      <w:r>
        <w:t>a.</w:t>
      </w:r>
      <w:r>
        <w:tab/>
        <w:t xml:space="preserve">Case 1 (pairing information is provisioned at USS/UTM): based on bound UAV-ID and UAVC-ID to determine whether pairing request from UAV (with UAV-ID and GPSI) or UAVC (with UAVC-ID and GPSI) can be authorized. </w:t>
      </w:r>
    </w:p>
    <w:p w14:paraId="77AF044F" w14:textId="77777777" w:rsidR="00417381" w:rsidRDefault="00417381" w:rsidP="00417381">
      <w:pPr>
        <w:ind w:left="852"/>
      </w:pPr>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p>
    <w:p w14:paraId="104538FF" w14:textId="5DA1BA8E" w:rsidR="00417381" w:rsidRDefault="00417381" w:rsidP="00417381">
      <w:pPr>
        <w:pStyle w:val="NO"/>
      </w:pPr>
      <w:r>
        <w:t xml:space="preserve">NOTE 3: UAV (or UAVC) does not send GPSI to AMF. Instead, it sends UE ID (e.g. GUTI or SUCI) as a normal UE and AMF will convert the UE ID into GPSI. </w:t>
      </w:r>
    </w:p>
    <w:p w14:paraId="1EADE919" w14:textId="77777777" w:rsidR="00D6783D" w:rsidRDefault="00D6783D" w:rsidP="00D6783D">
      <w:r>
        <w:t xml:space="preserve">3-1. UAV sends a pairing request message, e.g. in a PDU Establishment Request message to USS through the network (e.g. AMF or SMF and UFES). The message will include UAV-ID and its UE ID (e.g. GUTI). For Case 2, it includes UAV-ID (and UE ID if available) of the paired UAVC as well. </w:t>
      </w:r>
    </w:p>
    <w:p w14:paraId="6962303D" w14:textId="10D435FB" w:rsidR="00D6783D" w:rsidRDefault="00D6783D" w:rsidP="00D6783D">
      <w:r>
        <w:t>3-2. USS determines whether to authorize the pairing of UAV and UAVC</w:t>
      </w:r>
    </w:p>
    <w:p w14:paraId="4AA85080" w14:textId="15BE8BD6" w:rsidR="00417381" w:rsidRDefault="00D6783D" w:rsidP="00A506AC">
      <w:r w:rsidRPr="00D6783D">
        <w:t xml:space="preserve">3-3. USS </w:t>
      </w:r>
      <w:r>
        <w:t xml:space="preserve">informs </w:t>
      </w:r>
      <w:r w:rsidR="00417381">
        <w:t xml:space="preserve">PLMN </w:t>
      </w:r>
      <w:r w:rsidRPr="00D6783D">
        <w:t xml:space="preserve">and UAV </w:t>
      </w:r>
      <w:r w:rsidR="00417381">
        <w:t>the authorization results.</w:t>
      </w:r>
      <w:r w:rsidRPr="00D6783D">
        <w:t xml:space="preserve"> The message includes UAV-ID and GPSI of the UAV. and It may include the UAVC-ID and GPSI of the paired UAVC if available. Based on the results, the PLMN (e.g. SMF) may determine whether the PDU session is authorized for UAV and UAVC communications.</w:t>
      </w:r>
    </w:p>
    <w:p w14:paraId="36250B61" w14:textId="56FFCDB4" w:rsidR="00417381" w:rsidRDefault="00417381" w:rsidP="00417381">
      <w:pPr>
        <w:pStyle w:val="NO"/>
      </w:pPr>
      <w:r>
        <w:t xml:space="preserve">NOTE 4: step 3 and step 2 may be combined depending on scenarios. </w:t>
      </w:r>
    </w:p>
    <w:p w14:paraId="1240551A" w14:textId="3447C3FC" w:rsidR="00417381" w:rsidRDefault="00417381" w:rsidP="00A506AC">
      <w:r>
        <w:t>4.</w:t>
      </w:r>
      <w:r>
        <w:tab/>
        <w:t>UAVC communicates with UAV through UPF (UP)</w:t>
      </w:r>
      <w:r w:rsidR="00B32F1E">
        <w:t>.</w:t>
      </w:r>
    </w:p>
    <w:p w14:paraId="5ABFAAE1" w14:textId="77777777" w:rsidR="00AD6638" w:rsidRDefault="00AD6638" w:rsidP="007366F2">
      <w:pPr>
        <w:pStyle w:val="Heading4"/>
      </w:pPr>
      <w:bookmarkStart w:id="149" w:name="_Toc62549397"/>
      <w:r>
        <w:t>6.11.2.2</w:t>
      </w:r>
      <w:r>
        <w:tab/>
        <w:t>Revocation</w:t>
      </w:r>
      <w:bookmarkEnd w:id="149"/>
    </w:p>
    <w:p w14:paraId="62FB9FE2" w14:textId="0848EAD0" w:rsidR="00AD6638" w:rsidRDefault="00AD6638" w:rsidP="00AD6638">
      <w:r>
        <w:t>USS/UTM may trigger revocation pairing of UAV and UAVC pairing at any time. The call flow is shown in the figure 6.11.2.2-1.</w:t>
      </w:r>
    </w:p>
    <w:p w14:paraId="7064E5C2" w14:textId="4C2B5771" w:rsidR="00AD6638" w:rsidRDefault="00AD6638" w:rsidP="007366F2">
      <w:pPr>
        <w:jc w:val="center"/>
      </w:pPr>
      <w:r w:rsidRPr="00AD6638">
        <w:rPr>
          <w:rFonts w:eastAsia="SimSun"/>
        </w:rPr>
        <w:object w:dxaOrig="5723" w:dyaOrig="3021" w14:anchorId="1073F930">
          <v:shape id="_x0000_i1048" type="#_x0000_t75" style="width:322.2pt;height:145.2pt" o:ole="">
            <v:imagedata r:id="rId47" o:title=""/>
          </v:shape>
          <o:OLEObject Type="Embed" ProgID="Visio.Drawing.11" ShapeID="_x0000_i1048" DrawAspect="Content" ObjectID="_1673782110" r:id="rId48"/>
        </w:object>
      </w:r>
    </w:p>
    <w:p w14:paraId="67FEC229" w14:textId="0DD8381E" w:rsidR="00AD6638" w:rsidRDefault="00AD6638" w:rsidP="007366F2">
      <w:pPr>
        <w:pStyle w:val="TF"/>
      </w:pPr>
      <w:r w:rsidRPr="00AD6638">
        <w:t>Figure 6.1.2.2-1: UAS pairing revocation procedure</w:t>
      </w:r>
    </w:p>
    <w:p w14:paraId="6F6CA1C9" w14:textId="77777777" w:rsidR="00AD6638" w:rsidRDefault="00AD6638" w:rsidP="00AD6638">
      <w:r>
        <w:t xml:space="preserve">1. The USS/UTM sends the UAA revocation request to SMF through UFES to revoke the UAVC pairing for a UAV. The UAV and UAVC are dentified by their GPSI and UAS-ID respectively in the UAA revocation Request. </w:t>
      </w:r>
    </w:p>
    <w:p w14:paraId="3587A0A5" w14:textId="191620B3" w:rsidR="00AD6638" w:rsidRDefault="00AD6638" w:rsidP="007366F2">
      <w:pPr>
        <w:pStyle w:val="NO"/>
      </w:pPr>
      <w:r>
        <w:t xml:space="preserve">NOTE: UFES is an NF interfacing USS/UTM and it </w:t>
      </w:r>
      <w:r w:rsidRPr="007366F2">
        <w:t>can locate SMF serving</w:t>
      </w:r>
      <w:r>
        <w:t xml:space="preserve"> the UAV.  </w:t>
      </w:r>
    </w:p>
    <w:p w14:paraId="2F2AA0E6" w14:textId="77777777" w:rsidR="00AD6638" w:rsidRDefault="00AD6638" w:rsidP="00AD6638">
      <w:r>
        <w:t>2. The SMF may inform UAV or UAVC with the UAA pairing revocation message.</w:t>
      </w:r>
    </w:p>
    <w:p w14:paraId="1968DD44" w14:textId="116B71EC" w:rsidR="00AD6638" w:rsidRDefault="00AD6638" w:rsidP="007366F2">
      <w:r>
        <w:t xml:space="preserve">3. The SMF responses USS that the pairing of UAV and UAVC has been revocated.  </w:t>
      </w:r>
    </w:p>
    <w:p w14:paraId="2516A3E4" w14:textId="190EAC7B" w:rsidR="00417381" w:rsidRDefault="00417381" w:rsidP="00417381">
      <w:pPr>
        <w:pStyle w:val="Heading3"/>
      </w:pPr>
      <w:bookmarkStart w:id="150" w:name="_Toc62549398"/>
      <w:r>
        <w:t>6.11.3</w:t>
      </w:r>
      <w:r>
        <w:tab/>
        <w:t>Solution evaluation</w:t>
      </w:r>
      <w:bookmarkEnd w:id="150"/>
      <w:r>
        <w:t xml:space="preserve"> </w:t>
      </w:r>
    </w:p>
    <w:p w14:paraId="6F180BD5" w14:textId="709A2ABB" w:rsidR="00417381" w:rsidRDefault="00417381" w:rsidP="00417381">
      <w:r>
        <w:t>TBC</w:t>
      </w:r>
    </w:p>
    <w:p w14:paraId="2C7760EA" w14:textId="779A4E7D" w:rsidR="00E86A50" w:rsidRDefault="00E86A50" w:rsidP="007366F2">
      <w:pPr>
        <w:pStyle w:val="Heading2"/>
      </w:pPr>
      <w:bookmarkStart w:id="151" w:name="_Toc62549399"/>
      <w:r>
        <w:t>6.12</w:t>
      </w:r>
      <w:r>
        <w:tab/>
        <w:t>Solution #12: UAV location privacy protection</w:t>
      </w:r>
      <w:bookmarkEnd w:id="151"/>
    </w:p>
    <w:p w14:paraId="7ACDB3D7" w14:textId="6892085D" w:rsidR="00E86A50" w:rsidRDefault="00E86A50" w:rsidP="007366F2">
      <w:pPr>
        <w:pStyle w:val="Heading3"/>
      </w:pPr>
      <w:bookmarkStart w:id="152" w:name="_Toc62549400"/>
      <w:r>
        <w:t>6.12.1</w:t>
      </w:r>
      <w:r>
        <w:tab/>
        <w:t>Solution overview</w:t>
      </w:r>
      <w:bookmarkEnd w:id="152"/>
    </w:p>
    <w:p w14:paraId="40794035" w14:textId="77777777" w:rsidR="00E86A50" w:rsidRDefault="00E86A50" w:rsidP="00E86A50">
      <w:r>
        <w:t>The contribution proposes a solution to address KI#5 " Privacy protection of UAS identities ". The fake USS/UTM issue part of KI#1 is also addressed in this solution.</w:t>
      </w:r>
    </w:p>
    <w:p w14:paraId="06A109E6" w14:textId="77777777" w:rsidR="00E86A50" w:rsidRDefault="00E86A50" w:rsidP="00E86A50">
      <w:r>
        <w:t>Solution #25 in TR 23.754 [3], adopted as the basis for normative work for UAV location tracking, includes the support for a new "unknown UAV tracking" feature. This feature allows a given USS/UTM to obtain a list of UAVs that are present in a specified target area. Currently, solution#25 does not have any provision to prevent exposure of UAV location information to unauthorized USS/UTM (e.g., competitor USS/UTM).</w:t>
      </w:r>
    </w:p>
    <w:p w14:paraId="6B056B75" w14:textId="77777777" w:rsidR="00E86A50" w:rsidRDefault="00E86A50" w:rsidP="00E86A50">
      <w:r>
        <w:t xml:space="preserve">This solution proposes enhancements to solution #25 to ensure that only authorized entities (e.g., USS/UTM serving the UAV) can obtain location information for a UAV or set of UAVs from the 3GPP system. </w:t>
      </w:r>
    </w:p>
    <w:p w14:paraId="49F85C77" w14:textId="77777777" w:rsidR="00E86A50" w:rsidRDefault="00E86A50" w:rsidP="00E86A50">
      <w:r>
        <w:t>The solution assumes (as per TR 23.754 [3] clause 8.5) that UAV location information is provided to USS/UTM via a UAVF which may encompass the NEF/SCEF functionality.</w:t>
      </w:r>
    </w:p>
    <w:p w14:paraId="58002FE6" w14:textId="04FCF0CD" w:rsidR="00E86A50" w:rsidRDefault="00E86A50" w:rsidP="007366F2">
      <w:pPr>
        <w:pStyle w:val="Heading3"/>
      </w:pPr>
      <w:bookmarkStart w:id="153" w:name="_Toc62549401"/>
      <w:r>
        <w:t>6.12.2</w:t>
      </w:r>
      <w:r>
        <w:tab/>
        <w:t>Solution details</w:t>
      </w:r>
      <w:bookmarkEnd w:id="153"/>
    </w:p>
    <w:p w14:paraId="1A3A6F43" w14:textId="70121389" w:rsidR="00E86A50" w:rsidRDefault="00E86A50" w:rsidP="007366F2">
      <w:pPr>
        <w:pStyle w:val="Heading4"/>
      </w:pPr>
      <w:bookmarkStart w:id="154" w:name="_Toc62549402"/>
      <w:r>
        <w:t>6.12.2.1</w:t>
      </w:r>
      <w:r>
        <w:tab/>
        <w:t>USS/UTM identifier association with individual UAV during UAV A&amp;A</w:t>
      </w:r>
      <w:bookmarkEnd w:id="154"/>
    </w:p>
    <w:p w14:paraId="4ECB159C" w14:textId="77777777" w:rsidR="00E86A50" w:rsidRDefault="00E86A50" w:rsidP="00E86A50">
      <w:r>
        <w:t>During a UAV A&amp;A procedure, UAVF and/or AMF stores a USS/UTM identifier (e.g., FQDN or IP address of the USS/UTM) and associates it with the 3GPP UAV ID (e.g., GPSI) and the CAA level UAV ID of the UAV that is successfully authenticated and authorized. The USS/UTM identifier may be obtained from the UE during the UAV A&amp;A procedure (e.g., in Registration or PDU Session establishment request). The UAVF may verify the authenticity of the USS/UTM identifier (e.g., check included USS/UTM digital signature). The UAVF may also resolve the USS/UTM address based on the UE provided CAA Level UAV ID by means outside the scope of this solution (e.g., via a trusted resolution function).</w:t>
      </w:r>
    </w:p>
    <w:p w14:paraId="6008EB52" w14:textId="77777777" w:rsidR="00E86A50" w:rsidRDefault="00E86A50" w:rsidP="00E86A50">
      <w:r>
        <w:t>During UAV location tracking procedure, the UAVF which verifies that the location tracking request is authorized (i.e., checks that identifier of the USS/UTM making the request matches the USS/UTM identifier previously associated with the 3GPP UAV ID during UAV A&amp;A procedure).</w:t>
      </w:r>
    </w:p>
    <w:p w14:paraId="513886F9" w14:textId="77777777" w:rsidR="00E86A50" w:rsidRDefault="00E86A50" w:rsidP="00E86A50">
      <w:r>
        <w:t>NOTE: It is assumed that the location request from USS/UTM can be authenticated by UAVF (e.g., check included USS/UTM digital signature).</w:t>
      </w:r>
    </w:p>
    <w:p w14:paraId="009EE4AA" w14:textId="7065D7DD" w:rsidR="00E86A50" w:rsidRDefault="00E86A50" w:rsidP="007366F2">
      <w:pPr>
        <w:pStyle w:val="Heading4"/>
      </w:pPr>
      <w:bookmarkStart w:id="155" w:name="_Toc62549403"/>
      <w:r>
        <w:t>6.12.2.2</w:t>
      </w:r>
      <w:r>
        <w:tab/>
        <w:t>Verification of USS/UTM authorization for unknown UAV location tracking</w:t>
      </w:r>
      <w:bookmarkEnd w:id="155"/>
      <w:r>
        <w:t xml:space="preserve"> </w:t>
      </w:r>
    </w:p>
    <w:p w14:paraId="6AB6F7F1" w14:textId="77777777" w:rsidR="00E86A50" w:rsidRDefault="00E86A50" w:rsidP="00E86A50">
      <w:r>
        <w:t xml:space="preserve">When receiving an "unknown UAV" location tracking request from a USS/UTM, The UAVF checks the validity of the request (described in 6.X.2.1) before forwarding the request to the appropriate location tracking function (e.g., AMF, GMLC).  The request includes an indication that the request is for any (e.g., unknown) UAV(s) in the target area. </w:t>
      </w:r>
    </w:p>
    <w:p w14:paraId="0852BC83" w14:textId="77777777" w:rsidR="00E86A50" w:rsidRDefault="00E86A50" w:rsidP="00E86A50">
      <w:r>
        <w:t xml:space="preserve">The AMF obtains location information of all the UAVs in the given area. The AMF may perform filtering of UEs in that area such as to select only those that fullfill relevant UAV selection criteria (e.g., with a valid UAV subscription and/or that have been authorized by a USS/UTM, as per TR 23.754 [3] clause 8.5). The AMF sends the location information to the UAVF for each of the UAVs that are in the given area including the 3GPP UAV ID for each UAV.  </w:t>
      </w:r>
    </w:p>
    <w:p w14:paraId="69169201" w14:textId="77777777" w:rsidR="00E86A50" w:rsidRDefault="00E86A50" w:rsidP="00E86A50">
      <w:r>
        <w:t xml:space="preserve">For each UAV, the UAVF selects UAVs whose 3GPP UAV ID is associated a USS/UTM identifier that matches the USS/UTM id from the location request and sends the UAV location information to the USS/UTM accordingly. </w:t>
      </w:r>
    </w:p>
    <w:p w14:paraId="21EC14D8" w14:textId="77777777" w:rsidR="00E86A50" w:rsidRDefault="00E86A50" w:rsidP="00E86A50">
      <w:r>
        <w:t>Alternatively, the AMF may perform filtering on the UEs in the given area such as to select only UEs that are UAVs served by the requesting USS/UTM (assuming AMF has stored USS/UTM identifier as described in 6.X.2.1 or UAVF provides it to AMF in the location request).</w:t>
      </w:r>
    </w:p>
    <w:p w14:paraId="609D85E0" w14:textId="454DA089" w:rsidR="00A415ED" w:rsidRDefault="00E86A50" w:rsidP="00E86A50">
      <w:pPr>
        <w:pStyle w:val="Heading3"/>
      </w:pPr>
      <w:bookmarkStart w:id="156" w:name="_Toc62549404"/>
      <w:r>
        <w:t>6.12.3</w:t>
      </w:r>
      <w:r>
        <w:tab/>
        <w:t>Solution evaluation</w:t>
      </w:r>
      <w:bookmarkEnd w:id="156"/>
    </w:p>
    <w:p w14:paraId="4E14703A" w14:textId="205AC47B" w:rsidR="00E86A50" w:rsidRDefault="00E86A50" w:rsidP="00E86A50">
      <w:r w:rsidRPr="007366F2">
        <w:rPr>
          <w:highlight w:val="yellow"/>
        </w:rPr>
        <w:t>TBD</w:t>
      </w:r>
    </w:p>
    <w:p w14:paraId="732FB0BC" w14:textId="528E75DF" w:rsidR="00183318" w:rsidRDefault="00183318" w:rsidP="007366F2">
      <w:pPr>
        <w:pStyle w:val="Heading2"/>
      </w:pPr>
      <w:bookmarkStart w:id="157" w:name="_Toc62549405"/>
      <w:r>
        <w:t>6.13</w:t>
      </w:r>
      <w:r>
        <w:tab/>
        <w:t>Solution #13: Authorisation of UAV/UAVC when connected to EPS</w:t>
      </w:r>
      <w:bookmarkEnd w:id="157"/>
    </w:p>
    <w:p w14:paraId="079C23FF" w14:textId="0D2DA9E5" w:rsidR="00183318" w:rsidRDefault="00183318" w:rsidP="007366F2">
      <w:pPr>
        <w:pStyle w:val="Heading3"/>
      </w:pPr>
      <w:bookmarkStart w:id="158" w:name="_Toc62549406"/>
      <w:r>
        <w:t>6.13.1</w:t>
      </w:r>
      <w:r>
        <w:tab/>
        <w:t>Solution overview</w:t>
      </w:r>
      <w:bookmarkEnd w:id="158"/>
    </w:p>
    <w:p w14:paraId="0C1D9F51" w14:textId="77777777" w:rsidR="00183318" w:rsidRDefault="00183318" w:rsidP="00183318">
      <w:r>
        <w:t>This solution addresses Key issues #1: and Key issue #2: Pairing authorization for UAV and UAVC</w:t>
      </w:r>
    </w:p>
    <w:p w14:paraId="6775AA4F" w14:textId="0CF1B5F9" w:rsidR="00183318" w:rsidRDefault="00183318" w:rsidP="007366F2">
      <w:pPr>
        <w:pStyle w:val="Heading3"/>
      </w:pPr>
      <w:bookmarkStart w:id="159" w:name="_Toc62549407"/>
      <w:r>
        <w:t>6.13.2</w:t>
      </w:r>
      <w:r>
        <w:tab/>
        <w:t>Solution details</w:t>
      </w:r>
      <w:bookmarkEnd w:id="159"/>
    </w:p>
    <w:p w14:paraId="28138845" w14:textId="5B06BA76" w:rsidR="00183318" w:rsidRDefault="00183318" w:rsidP="007366F2">
      <w:pPr>
        <w:pStyle w:val="Heading4"/>
      </w:pPr>
      <w:bookmarkStart w:id="160" w:name="_Toc62549408"/>
      <w:r>
        <w:t>6.13.2.1</w:t>
      </w:r>
      <w:r>
        <w:tab/>
        <w:t>General</w:t>
      </w:r>
      <w:bookmarkEnd w:id="160"/>
    </w:p>
    <w:p w14:paraId="105F844E"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EPS and the authentication/authorisation takes place during PDN connection establishment. The procedure in 6.X.2.2 are used to authenticate and authorize a UAV.</w:t>
      </w:r>
    </w:p>
    <w:p w14:paraId="3B635185" w14:textId="691B24BC" w:rsidR="00183318" w:rsidRDefault="00183318" w:rsidP="007366F2">
      <w:pPr>
        <w:pStyle w:val="Heading4"/>
      </w:pPr>
      <w:bookmarkStart w:id="161" w:name="_Toc62549409"/>
      <w:r>
        <w:t>6.13.2.2</w:t>
      </w:r>
      <w:r>
        <w:tab/>
        <w:t>Authentication and authorisation</w:t>
      </w:r>
      <w:bookmarkEnd w:id="161"/>
    </w:p>
    <w:p w14:paraId="5530637F" w14:textId="09BB5549" w:rsidR="00183318" w:rsidRDefault="00183318" w:rsidP="00183318">
      <w:r>
        <w:t>Figure 6.13.2.2-1 shows how the UAV can be authenticated and authorised by the USS/UTM when connected to EPS.</w:t>
      </w:r>
    </w:p>
    <w:p w14:paraId="72C397E0" w14:textId="6A687C19" w:rsidR="00183318" w:rsidRDefault="00183318" w:rsidP="007366F2">
      <w:pPr>
        <w:jc w:val="center"/>
      </w:pPr>
      <w:r>
        <w:object w:dxaOrig="10606" w:dyaOrig="8940" w14:anchorId="6391C612">
          <v:shape id="_x0000_i1049" type="#_x0000_t75" style="width:424.8pt;height:358.2pt" o:ole="">
            <v:imagedata r:id="rId49" o:title=""/>
          </v:shape>
          <o:OLEObject Type="Embed" ProgID="Visio.Drawing.11" ShapeID="_x0000_i1049" DrawAspect="Content" ObjectID="_1673782111" r:id="rId50"/>
        </w:object>
      </w:r>
    </w:p>
    <w:p w14:paraId="561C7E3E" w14:textId="52B8C285" w:rsidR="00183318" w:rsidRDefault="00183318" w:rsidP="007366F2">
      <w:pPr>
        <w:pStyle w:val="TF"/>
      </w:pPr>
      <w:r>
        <w:t>Figure 6.13.2.2-1: Authentication and authorisation of a UAV connection to EPS</w:t>
      </w:r>
    </w:p>
    <w:p w14:paraId="1E240065" w14:textId="77777777" w:rsidR="00183318" w:rsidRDefault="00183318" w:rsidP="00183318">
      <w:r>
        <w:t>The steps are as follows:</w:t>
      </w:r>
    </w:p>
    <w:p w14:paraId="662FDD6F" w14:textId="77777777" w:rsidR="00183318" w:rsidRDefault="00183318" w:rsidP="00183318">
      <w:r>
        <w:t>1. The UAV sends an Attach Request to the MME. The UAV includes the Aviation Connectivity payload which contains the allocated CAA-Level UAV ID and flight/pairing information in the message.</w:t>
      </w:r>
    </w:p>
    <w:p w14:paraId="554ED4BF" w14:textId="77777777" w:rsidR="00183318" w:rsidRDefault="00183318" w:rsidP="00183318">
      <w:r>
        <w:t>2. The MME authenticates the UAV and establishes the security.</w:t>
      </w:r>
    </w:p>
    <w:p w14:paraId="4C449308" w14:textId="77777777" w:rsidR="00183318" w:rsidRDefault="00183318" w:rsidP="00183318">
      <w:r>
        <w:t>3. The MME determines the subscription is an aerial subscription and selects the SMF+PGW-C to establish the default bearer.</w:t>
      </w:r>
    </w:p>
    <w:p w14:paraId="7DC9661B" w14:textId="77777777" w:rsidR="00183318" w:rsidRDefault="00183318" w:rsidP="00183318">
      <w:r>
        <w:t>4. The MME sends a Create Session Request message to the SMF+PGW-C. The message includes the Aviation Connectivity payload.</w:t>
      </w:r>
    </w:p>
    <w:p w14:paraId="325F0F99" w14:textId="77777777" w:rsidR="00183318" w:rsidRDefault="00183318" w:rsidP="00183318">
      <w:r>
        <w:t>5. The SMF+PGW-C responds with a Create Session Response. At this point the UAV is restricted from sending user plane traffic.</w:t>
      </w:r>
    </w:p>
    <w:p w14:paraId="03E628BE" w14:textId="77777777" w:rsidR="00183318" w:rsidRDefault="00183318" w:rsidP="00183318">
      <w:r>
        <w:t>6. The MME sends an Attach Accept message to the UAV.</w:t>
      </w:r>
    </w:p>
    <w:p w14:paraId="2FB5B16E" w14:textId="77777777" w:rsidR="00183318" w:rsidRDefault="00183318" w:rsidP="00183318">
      <w:r>
        <w:t>7. The UAV responds with an Attach Complete message to the MME.</w:t>
      </w:r>
    </w:p>
    <w:p w14:paraId="68648979" w14:textId="77777777" w:rsidR="00183318" w:rsidRDefault="00183318" w:rsidP="00183318">
      <w:r>
        <w:t>8. The SMF+PGW-C requests a UAV authentication and authorisation from the UFES and includes the Aviation Connectivity payload in the request.</w:t>
      </w:r>
    </w:p>
    <w:p w14:paraId="73FACFDB" w14:textId="77777777" w:rsidR="00183318" w:rsidRDefault="00183318" w:rsidP="00183318">
      <w:r>
        <w:t>9. The UFES forwards the information to the USS/UTM.</w:t>
      </w:r>
    </w:p>
    <w:p w14:paraId="7804E9C9" w14:textId="77777777" w:rsidR="00183318" w:rsidRDefault="00183318" w:rsidP="00183318">
      <w:r>
        <w:t>10a. and 10b.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6F89AD24" w14:textId="77777777" w:rsidR="00183318" w:rsidRDefault="00183318" w:rsidP="00183318">
      <w:r>
        <w:t>11. On a successful authentication and authorisation of the UAV, the USS/UTM stores the 3GPP UAV ID with the CAA-level UAV ID. The USS/UTM informs the UFES that the UAV has been successfully authenticated and authorised by the USS/UTM. The USS/UTM includes authorisation information for both the network and the UAV.</w:t>
      </w:r>
    </w:p>
    <w:p w14:paraId="0FC4384A" w14:textId="77777777" w:rsidR="00183318" w:rsidRDefault="00183318" w:rsidP="00183318">
      <w:r>
        <w:t>12. The UFES further informs the SMF+PGW-C that the UAV has been successfully authenticated and authorised by the USS/UTM. The UFES passes the received authorisation information onto the SMF+PGW-C. The SMF+PGW-C stores the network authorisation information as part of the UE context. The network authorisation information further contains the information whether USS/UTM authentication and authorisation is required during future registrations and whether to allow UE to establish PDN connections(s) dedicated for the UAS service with or without further USS/UTM authentication and authorisation. The network part of the authorisation data contain authorisation information applicable to existing PDN connections, which influence SMF+PGW-C decisions for the traffic on these connections. For example, the information may indicate to disable all connectivity of the UAV except for the connectivity to USS/UTM.</w:t>
      </w:r>
    </w:p>
    <w:p w14:paraId="75B02C3F" w14:textId="77777777" w:rsidR="00183318" w:rsidRDefault="00183318" w:rsidP="00183318">
      <w:r>
        <w:t>13. The SMF+PGW-C sends the Update Bearer Request message to the MME and include the UAV authorisation information. The MME responds with the Update Bearer Response message. The SMF+PGW-C also set the traffic filters to allow traffic based on the received authorisation information.</w:t>
      </w:r>
    </w:p>
    <w:p w14:paraId="029E6407" w14:textId="77777777" w:rsidR="00183318" w:rsidRDefault="00183318" w:rsidP="00183318">
      <w:r>
        <w:t xml:space="preserve">14. The MME passes the UAV authorisation information to the UAV to inform the UAV that the authorisation was successful. The UAV authorisation information contains any needed aviation information, e.g. a new CAA-level UAV ID. </w:t>
      </w:r>
    </w:p>
    <w:p w14:paraId="11700CD4" w14:textId="77777777" w:rsidR="00183318" w:rsidRDefault="00183318" w:rsidP="00183318">
      <w:r>
        <w:t>15. If using different PDN connections for C2 traffic, the UAV triggers a PDN connection set-up procedure which may include a further UAV authentication and authorisation.</w:t>
      </w:r>
    </w:p>
    <w:p w14:paraId="12A8E1E9" w14:textId="77777777" w:rsidR="00183318" w:rsidRDefault="00183318" w:rsidP="00183318">
      <w:r>
        <w:t xml:space="preserve">16. C2 traffic can start to pass between UAV and UAVC, </w:t>
      </w:r>
    </w:p>
    <w:p w14:paraId="73EF574C" w14:textId="05A02383" w:rsidR="00183318" w:rsidRDefault="00183318" w:rsidP="007366F2">
      <w:pPr>
        <w:pStyle w:val="Heading4"/>
      </w:pPr>
      <w:bookmarkStart w:id="162" w:name="_Toc62549410"/>
      <w:r>
        <w:t>6.13.2.3</w:t>
      </w:r>
      <w:r>
        <w:tab/>
        <w:t>Revocation</w:t>
      </w:r>
      <w:bookmarkEnd w:id="162"/>
    </w:p>
    <w:p w14:paraId="3FF4EC88" w14:textId="77777777" w:rsidR="00183318" w:rsidRDefault="00183318" w:rsidP="00183318">
      <w:r>
        <w:t>TBD</w:t>
      </w:r>
    </w:p>
    <w:p w14:paraId="3222E2DE" w14:textId="439A569A" w:rsidR="00183318" w:rsidRDefault="00183318" w:rsidP="007366F2">
      <w:pPr>
        <w:pStyle w:val="Heading3"/>
      </w:pPr>
      <w:bookmarkStart w:id="163" w:name="_Toc62549411"/>
      <w:r>
        <w:t>6.13.3</w:t>
      </w:r>
      <w:r>
        <w:tab/>
        <w:t>Solution evaluation</w:t>
      </w:r>
      <w:bookmarkEnd w:id="163"/>
      <w:r>
        <w:t xml:space="preserve"> </w:t>
      </w:r>
    </w:p>
    <w:p w14:paraId="0AF4268E" w14:textId="72312F1A" w:rsidR="00183318" w:rsidRDefault="00183318" w:rsidP="00183318">
      <w:r>
        <w:t>TBD</w:t>
      </w:r>
    </w:p>
    <w:p w14:paraId="4AAC9A87" w14:textId="1F5170B9" w:rsidR="00183318" w:rsidRDefault="00183318" w:rsidP="007366F2">
      <w:pPr>
        <w:pStyle w:val="Heading2"/>
      </w:pPr>
      <w:bookmarkStart w:id="164" w:name="_Toc62549412"/>
      <w:r>
        <w:t>6.14</w:t>
      </w:r>
      <w:r>
        <w:tab/>
        <w:t>Solution #14: Authorisation of UAV/UAVC pairing when connected to 5GS</w:t>
      </w:r>
      <w:bookmarkEnd w:id="164"/>
    </w:p>
    <w:p w14:paraId="5AB11185" w14:textId="22334C68" w:rsidR="00183318" w:rsidRDefault="00183318" w:rsidP="007366F2">
      <w:pPr>
        <w:pStyle w:val="Heading3"/>
      </w:pPr>
      <w:bookmarkStart w:id="165" w:name="_Toc62549413"/>
      <w:r>
        <w:t>6.14.1</w:t>
      </w:r>
      <w:r>
        <w:tab/>
        <w:t>Solution overview</w:t>
      </w:r>
      <w:bookmarkEnd w:id="165"/>
    </w:p>
    <w:p w14:paraId="55FA0B68" w14:textId="77777777" w:rsidR="00183318" w:rsidRDefault="00183318" w:rsidP="00183318">
      <w:r>
        <w:t>This solution addresses Key issue #2: Pairing authorization for UAV and UAVC.</w:t>
      </w:r>
    </w:p>
    <w:p w14:paraId="74948ACA" w14:textId="6FE4A431" w:rsidR="00183318" w:rsidRDefault="00183318" w:rsidP="007366F2">
      <w:pPr>
        <w:pStyle w:val="Heading3"/>
      </w:pPr>
      <w:bookmarkStart w:id="166" w:name="_Toc62549414"/>
      <w:r>
        <w:t>6.14.2</w:t>
      </w:r>
      <w:r>
        <w:tab/>
        <w:t>Solution details</w:t>
      </w:r>
      <w:bookmarkEnd w:id="166"/>
    </w:p>
    <w:p w14:paraId="019D6AD0" w14:textId="2152D819" w:rsidR="00183318" w:rsidRDefault="00183318" w:rsidP="007366F2">
      <w:pPr>
        <w:pStyle w:val="Heading4"/>
      </w:pPr>
      <w:bookmarkStart w:id="167" w:name="_Toc62549415"/>
      <w:r>
        <w:t>6.14.2.1</w:t>
      </w:r>
      <w:r>
        <w:tab/>
        <w:t>General</w:t>
      </w:r>
      <w:bookmarkEnd w:id="167"/>
    </w:p>
    <w:p w14:paraId="0F1751C2" w14:textId="77777777" w:rsidR="00183318" w:rsidRDefault="00183318" w:rsidP="00183318">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to 5GS and the authentication/authorisation takes place during PDU connection establishment. The procedure in 6.X.2.2 are used to authenticate and authorize a UAV to allow pairing with a UAVC.</w:t>
      </w:r>
    </w:p>
    <w:p w14:paraId="0CA828B1" w14:textId="0D2B624F" w:rsidR="00183318" w:rsidRDefault="00183318" w:rsidP="007366F2">
      <w:pPr>
        <w:pStyle w:val="Heading4"/>
      </w:pPr>
      <w:bookmarkStart w:id="168" w:name="_Toc62549416"/>
      <w:r>
        <w:t>6.14.2.2</w:t>
      </w:r>
      <w:r>
        <w:tab/>
        <w:t>Pairing authentication and authorisation</w:t>
      </w:r>
      <w:bookmarkEnd w:id="168"/>
    </w:p>
    <w:p w14:paraId="15360810" w14:textId="7AC0073C" w:rsidR="00183318" w:rsidRDefault="00183318" w:rsidP="00183318">
      <w:r>
        <w:t>Figure 6.14.2.2-1 shows how the UAV can be authenticated and authorised by the USS/UTM to allow a connection with a paired UAVC. The flows assume that the UAV has already connected to 5GS and been authorised to act as a UAV (see for example solution #6.8).</w:t>
      </w:r>
    </w:p>
    <w:p w14:paraId="7AA6B644" w14:textId="64E53808" w:rsidR="00183318" w:rsidRDefault="00183318" w:rsidP="007366F2">
      <w:pPr>
        <w:jc w:val="center"/>
      </w:pPr>
      <w:r>
        <w:object w:dxaOrig="9795" w:dyaOrig="7995" w14:anchorId="322C3475">
          <v:shape id="_x0000_i1050" type="#_x0000_t75" style="width:391.8pt;height:320.4pt" o:ole="">
            <v:imagedata r:id="rId51" o:title=""/>
          </v:shape>
          <o:OLEObject Type="Embed" ProgID="Visio.Drawing.11" ShapeID="_x0000_i1050" DrawAspect="Content" ObjectID="_1673782112" r:id="rId52"/>
        </w:object>
      </w:r>
    </w:p>
    <w:p w14:paraId="0C4071BA" w14:textId="43848F95" w:rsidR="00183318" w:rsidRDefault="00183318" w:rsidP="007366F2">
      <w:pPr>
        <w:pStyle w:val="TF"/>
      </w:pPr>
      <w:r>
        <w:t>Figure 6.14.2.2-1: Authentication and authorisation of a connection between a UAV and UAVC</w:t>
      </w:r>
    </w:p>
    <w:p w14:paraId="1F57B63A" w14:textId="77777777" w:rsidR="00183318" w:rsidRDefault="00183318" w:rsidP="00183318">
      <w:r>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p>
    <w:p w14:paraId="02F697C1" w14:textId="77777777" w:rsidR="00183318" w:rsidRDefault="00183318" w:rsidP="00183318">
      <w:r>
        <w:t>The steps are as follows:</w:t>
      </w:r>
    </w:p>
    <w:p w14:paraId="492881EF" w14:textId="77777777" w:rsidR="00183318" w:rsidRDefault="00183318" w:rsidP="00183318">
      <w:r>
        <w:t>1. The UAV sends a PDU Session Establishment Request to the SMF with an indication that the PDU session is for UAV operation. The UAV also include the Aviation Connectivity payload which contains the allocated CAA-Level UAV ID and flight/pairing information.</w:t>
      </w:r>
    </w:p>
    <w:p w14:paraId="320D77DB" w14:textId="77777777" w:rsidR="00183318" w:rsidRDefault="00183318" w:rsidP="00183318">
      <w:r>
        <w:t xml:space="preserve">2. The SMF obtains the SM information from the UDM. </w:t>
      </w:r>
    </w:p>
    <w:p w14:paraId="49BBE8B8" w14:textId="77777777" w:rsidR="00183318" w:rsidRDefault="00183318" w:rsidP="00183318">
      <w:r>
        <w:t>3. The SMF requests a UAV authentication and authorisation from the UFES and includes the Aviation Connectivity payload in the request.</w:t>
      </w:r>
    </w:p>
    <w:p w14:paraId="48DBC4B8" w14:textId="77777777" w:rsidR="00183318" w:rsidRDefault="00183318" w:rsidP="00183318">
      <w:r>
        <w:t>4. The UFES forwards the information to the USS/UTM.</w:t>
      </w:r>
    </w:p>
    <w:p w14:paraId="32169392" w14:textId="77777777" w:rsidR="00183318" w:rsidRDefault="00183318" w:rsidP="00183318">
      <w:r>
        <w:t>5a. and 5b. There can be several round trips required for authentication of the UAV by the USS/UTM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p>
    <w:p w14:paraId="272821E1" w14:textId="77777777" w:rsidR="00183318" w:rsidRDefault="00183318" w:rsidP="00183318">
      <w:r>
        <w:t>6.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w:t>
      </w:r>
    </w:p>
    <w:p w14:paraId="49A88669" w14:textId="77777777" w:rsidR="00183318" w:rsidRDefault="00183318" w:rsidP="00183318">
      <w:r>
        <w:t>7. The UFES further informs the SMF that the UAV has been successfully authenticated and authorised by the USS/UTM. The UFES passes the received authorisation information onto the SMF. The SMF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The network part of the authorisation data contain authorisation information applicable to existing PDU sessions, which influence SMF decisions for the traffic of PDU sessions. For example, the information may indicate to disable all connectivity of the UAV except for the connectivity to USS/UTM.</w:t>
      </w:r>
    </w:p>
    <w:p w14:paraId="61394388" w14:textId="77777777" w:rsidR="00183318" w:rsidRDefault="00183318" w:rsidP="00183318">
      <w:r>
        <w:t>8. The SMF triggers a PDU Session Establishment Accept message to the UE. The message procedure contains the UAV authorisation information. Part of the contents of the UAV authorisation information may be passed to the UAV without modification by any entities between USS/UTM and UAV. The UAV authorisation information contains any needed aviation information, e.g. a new CAA-level UAV ID.</w:t>
      </w:r>
    </w:p>
    <w:p w14:paraId="6CE0ACFE" w14:textId="77777777" w:rsidR="00183318" w:rsidRDefault="00183318" w:rsidP="00183318">
      <w:r>
        <w:t xml:space="preserve">9. If multiple PDU sessions are used, then the UE triggers a PDU establishment for C2 traffic. This follows steps 1 to 8. In the case of C2 traffic, the USS/UTM provides the necessary information on the UAV-C to allow the network to set the traffic filters in the PDU session to allow connectivity to the UAV-C.  </w:t>
      </w:r>
    </w:p>
    <w:p w14:paraId="02597E65" w14:textId="77777777" w:rsidR="00183318" w:rsidRDefault="00183318" w:rsidP="00183318">
      <w:r>
        <w:t>10. The SMF establishes the necessary flow(s) to enable the communication between the UAV and UAVC and C2 traffic can be sent between the UAV and UAVC.</w:t>
      </w:r>
    </w:p>
    <w:p w14:paraId="3E528E61" w14:textId="7EFE9D4A" w:rsidR="00183318" w:rsidRDefault="00183318" w:rsidP="007366F2">
      <w:pPr>
        <w:pStyle w:val="Heading4"/>
      </w:pPr>
      <w:bookmarkStart w:id="169" w:name="_Toc62549417"/>
      <w:r>
        <w:t>6.14.2.3</w:t>
      </w:r>
      <w:r>
        <w:tab/>
        <w:t>Revocation</w:t>
      </w:r>
      <w:bookmarkEnd w:id="169"/>
    </w:p>
    <w:p w14:paraId="002D0718" w14:textId="77777777" w:rsidR="00183318" w:rsidRDefault="00183318" w:rsidP="00183318">
      <w:r>
        <w:t>TBD</w:t>
      </w:r>
    </w:p>
    <w:p w14:paraId="5A75E4C1" w14:textId="6AEC5274" w:rsidR="00183318" w:rsidRDefault="00183318" w:rsidP="007366F2">
      <w:pPr>
        <w:pStyle w:val="Heading3"/>
      </w:pPr>
      <w:bookmarkStart w:id="170" w:name="_Toc62549418"/>
      <w:r>
        <w:t>6.14.3</w:t>
      </w:r>
      <w:r>
        <w:tab/>
        <w:t>Solution evaluation</w:t>
      </w:r>
      <w:bookmarkEnd w:id="170"/>
      <w:r>
        <w:t xml:space="preserve"> </w:t>
      </w:r>
    </w:p>
    <w:p w14:paraId="0D50474E" w14:textId="77D5B36D" w:rsidR="00183318" w:rsidRDefault="00183318" w:rsidP="00183318">
      <w:r>
        <w:t>TBD</w:t>
      </w:r>
    </w:p>
    <w:p w14:paraId="7D3E2E3F" w14:textId="47034EB4" w:rsidR="0082552D" w:rsidRDefault="0082552D" w:rsidP="007366F2">
      <w:pPr>
        <w:pStyle w:val="Heading2"/>
      </w:pPr>
      <w:bookmarkStart w:id="171" w:name="_Toc62549419"/>
      <w:r>
        <w:t>6.15</w:t>
      </w:r>
      <w:r>
        <w:tab/>
        <w:t>Solution #15: UAV and UAV-C Pairing Authorization and Security Aspects</w:t>
      </w:r>
      <w:bookmarkEnd w:id="171"/>
    </w:p>
    <w:p w14:paraId="55812045" w14:textId="7BC41C22" w:rsidR="0082552D" w:rsidRDefault="0082552D" w:rsidP="007366F2">
      <w:pPr>
        <w:pStyle w:val="Heading3"/>
      </w:pPr>
      <w:bookmarkStart w:id="172" w:name="_Toc62549420"/>
      <w:r>
        <w:t>6.15.1</w:t>
      </w:r>
      <w:r>
        <w:tab/>
        <w:t>Solution overview</w:t>
      </w:r>
      <w:bookmarkEnd w:id="172"/>
    </w:p>
    <w:p w14:paraId="55BFDACC" w14:textId="77777777" w:rsidR="0082552D" w:rsidRDefault="0082552D" w:rsidP="0082552D">
      <w:r>
        <w:t xml:space="preserve">This solution address key issues #2. Further, the solution takes into account the following SA2 TR 23.754 Clause 4.2 Architectural Assumptions. </w:t>
      </w:r>
    </w:p>
    <w:p w14:paraId="3C3994E2" w14:textId="77777777" w:rsidR="0082552D" w:rsidRDefault="0082552D" w:rsidP="0082552D">
      <w:r>
        <w:t>- 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0811749A" w14:textId="77777777" w:rsidR="0082552D" w:rsidRDefault="0082552D" w:rsidP="0082552D">
      <w:r>
        <w:t>The solution enables UAV and UAV-C pairing authorization to ensure only authorized UAV and UAV-C to establish data connection for C2 communication between them. Further the solution also enables UAV and UAV-C pairing revocation when determined and notified by the USS/UTM.</w:t>
      </w:r>
    </w:p>
    <w:p w14:paraId="20B2EAE6" w14:textId="2337B7BE" w:rsidR="0082552D" w:rsidRDefault="0082552D" w:rsidP="007366F2">
      <w:pPr>
        <w:pStyle w:val="Heading3"/>
      </w:pPr>
      <w:bookmarkStart w:id="173" w:name="_Toc62549421"/>
      <w:r>
        <w:t>6.15.2</w:t>
      </w:r>
      <w:r>
        <w:tab/>
        <w:t>Solution details</w:t>
      </w:r>
      <w:bookmarkEnd w:id="173"/>
    </w:p>
    <w:p w14:paraId="0AEA40D1" w14:textId="77777777" w:rsidR="0082552D" w:rsidRDefault="0082552D" w:rsidP="0082552D">
      <w:r>
        <w:t>The authorization of UAV and UAV-C pairing can be performed by the USS/UTM (after a successful primary authentication and during/after a successful UAS authentication) when a UAV initiates a PDU session establishment or when the UAV modifies the existing PDU session to set up C2 connection with the UAV-C for enabling the UAS service as shown in Figure 6.X.2-2. At this step, it is considered that UAV and UAV-C has already performed successful UAS registration with the USS/UTM (and has UAS authorization and security information provided by the USS/UTM). The UAV shall include Pairing authorization request information containing UAV-C ID, Auth Token, UAS ID, Security context ID inaddition to its CAA-level UAV ID in the PDU session establishment request message (or in PDU session modification request) to SMF along with the UAV operation request and SMF can send the UAV operation Request along with the received Pairing authorization request information to the UFES and the UFES forwards the same to the USS/UTM. UAV operation Request procedure can be based on agreements from SA2 23.754. The USS/UTM on receiving the Pairing authorization request information along with UAV operation request can perform the UAV and UAV-C pairing authorization and session security set up. Pairing authorization can also be referred C2 Association authorization. The solution considers that, the UAV-C information (i.e., a UAV-C ID) with which the UAV can form an UAS can be available in the USS and it can also be prepositioned to the UAV along with the CAA-level UAV ID provisioning (out of 3GPP scope) as a precondition.</w:t>
      </w:r>
    </w:p>
    <w:p w14:paraId="57C53B6F" w14:textId="77777777" w:rsidR="0082552D" w:rsidRDefault="0082552D" w:rsidP="0082552D">
      <w:r>
        <w:t>UAV and UAV-C pairing authorization and session security set up procedure is described as follows.</w:t>
      </w:r>
    </w:p>
    <w:p w14:paraId="4486034A" w14:textId="77777777" w:rsidR="0082552D" w:rsidRDefault="0082552D" w:rsidP="0082552D">
      <w:r>
        <w:t xml:space="preserve">As a precondition, the UAV and UAV-C is registered to the 3GPP network and both UAV and UAV-C has successfully performed UAS Authentication and authorization with the USS/UTM and established a PDU Session with the USS/UTM. Alternatively, the UAV-C may be connected to the USS/UTM over internet. </w:t>
      </w:r>
    </w:p>
    <w:p w14:paraId="64391249" w14:textId="77777777" w:rsidR="0082552D" w:rsidRDefault="0082552D" w:rsidP="0082552D">
      <w:r>
        <w:t>1. The UAV sends to the AMF, a PDU Session establishment Request with Pairing Authorization Request Information. Pairing Authorization Request Information includes UAV ID, Target UAV-C ID, UAS ID, UAV Authorization Token (the one received during successful UAA from USS/UTM), UAS Security Context Identifier (the one received during the successful UAA from USS/UTM to uniquely identify the UAS security context information established between UAV and USS/UTM).</w:t>
      </w:r>
    </w:p>
    <w:p w14:paraId="7C7F63A4" w14:textId="77777777" w:rsidR="0082552D" w:rsidRDefault="0082552D" w:rsidP="0082552D">
      <w:r>
        <w:t xml:space="preserve">2. The AMF on receiving the PDU Session establishment Request with Pairing Authorization Request Information, checks if the UAV-ID is authorized to request pairing authorization based on the locally stored UAS authentication and authorization results, authorization information (Token) and UAV-C ID (if available). If both the received Pairing authorization request information and locally stored information matches, the AMF considers the check as successful and perform step 3. If the AMF does not find any UAS authentication results or if the authentication result or authorization information locally stored doesn’t match with the received authorization information, then the AMF triggers UAA as in Solution#7. </w:t>
      </w:r>
    </w:p>
    <w:p w14:paraId="39028EB6" w14:textId="3E1E84B6" w:rsidR="00183318" w:rsidRDefault="0082552D" w:rsidP="0082552D">
      <w:r>
        <w:t>3. The AMF sends Nsmf_PDUSession_CreateSMContext Request to the SMF with the received Pairing Authorization Request Information which includes UAV ID, Target UAV-C ID, UAS ID, UAV Authorization Token, UAS Security Context Identifier and GPSI.</w:t>
      </w:r>
    </w:p>
    <w:p w14:paraId="6E092484" w14:textId="2F014644" w:rsidR="0082552D" w:rsidRDefault="0082552D" w:rsidP="00E86A50">
      <w:r>
        <w:object w:dxaOrig="16000" w:dyaOrig="13510" w14:anchorId="2575B083">
          <v:shape id="_x0000_i1051" type="#_x0000_t75" style="width:471pt;height:387pt" o:ole="">
            <v:imagedata r:id="rId53" o:title=""/>
          </v:shape>
          <o:OLEObject Type="Embed" ProgID="Visio.DrawingConvertable.15" ShapeID="_x0000_i1051" DrawAspect="Content" ObjectID="_1673782113" r:id="rId54"/>
        </w:object>
      </w:r>
    </w:p>
    <w:p w14:paraId="71655390" w14:textId="4BE57A88" w:rsidR="0082552D" w:rsidRDefault="0082552D" w:rsidP="007366F2">
      <w:pPr>
        <w:pStyle w:val="TF"/>
      </w:pPr>
      <w:r>
        <w:t>Figure 6.15.2-1: UAV and UAV-C pairing authorization</w:t>
      </w:r>
    </w:p>
    <w:p w14:paraId="5743A63C" w14:textId="77777777" w:rsidR="0082552D" w:rsidRDefault="0082552D" w:rsidP="0082552D">
      <w:r>
        <w:t xml:space="preserve">4. The SMF sends the received Pairing Authorization Request to the UFES (in a service operation message) with UAV ID, Target UAV-C ID, UAS ID, UAV Authorization Token, UAS Security Context Identifier along with GPSI and UAV IP address (based on TR 23.754). </w:t>
      </w:r>
    </w:p>
    <w:p w14:paraId="594D2D6D" w14:textId="77777777" w:rsidR="0082552D" w:rsidRDefault="0082552D" w:rsidP="0082552D">
      <w:r>
        <w:t>5. The UFES sends the received Pairing Authorization Request to the USS/UTM (in a service operation message) with UAV ID, Target UAV-C ID, UAS ID, UAV Authorization Token, UAS Security Context Identifier along with GPSI and UAV IP address.</w:t>
      </w:r>
    </w:p>
    <w:p w14:paraId="00D4A271" w14:textId="77777777" w:rsidR="0082552D" w:rsidRDefault="0082552D" w:rsidP="0082552D">
      <w:r>
        <w:t>6. The USS/UTM verifies the information received in the Pairing Authorization Request with the locally stored information and if the verification is successful, the USS/UTM determines to authorize pairing for the UAV.</w:t>
      </w:r>
    </w:p>
    <w:p w14:paraId="7868757B" w14:textId="77777777" w:rsidR="0082552D" w:rsidRDefault="0082552D" w:rsidP="0082552D">
      <w:r>
        <w:t>Optionally Step 7-10 can be skipped and only step 10 is performed if the UAV-C is connected to the USS/UTM over internet.</w:t>
      </w:r>
    </w:p>
    <w:p w14:paraId="5A6FE4DF" w14:textId="77777777" w:rsidR="0082552D" w:rsidRDefault="0082552D" w:rsidP="0082552D">
      <w:r>
        <w:t xml:space="preserve">7. The USS/UTM sends to the UAV-C identified with the UAV-C ID (via the 3GPP network or over internet) a Pairing Authorization Request, which includes UAV ID, UAV-C ID and UAS ID. </w:t>
      </w:r>
    </w:p>
    <w:p w14:paraId="11AC27B1" w14:textId="77777777" w:rsidR="0082552D" w:rsidRDefault="0082552D" w:rsidP="0082552D">
      <w:r>
        <w:t>8. The UAV-C in response sends to USS/UTM, a Pairing Authorization Response message which includes UAV-C ID, UAS ID, UAV-C IP address, and UAV-C Authorization Token.</w:t>
      </w:r>
    </w:p>
    <w:p w14:paraId="147B5B43" w14:textId="77777777" w:rsidR="0082552D" w:rsidRDefault="0082552D" w:rsidP="0082552D">
      <w:r>
        <w:t>9. The USS/UTM verifies the information such as UAV-C ID, UAS ID, and UAV-C Authorization Token received in the Pairing Authorization Response message by checking with the locally stored information. If the received authorization information match with the locally stored information, the USS/UTM considers the UAV-C pairing authorization as successful.</w:t>
      </w:r>
    </w:p>
    <w:p w14:paraId="5B68E863" w14:textId="77777777" w:rsidR="0082552D" w:rsidRDefault="0082552D" w:rsidP="0082552D">
      <w:r>
        <w:t>10. The USS/UTM sends a Pairing Authorization Acknowledgement/Notification message to the UAV-C, which contains Pairing Success Indication, UAV ID, UAV-C ID, UAS ID, and Session Security Information (i.e., to set up session security), UAV IP address.</w:t>
      </w:r>
    </w:p>
    <w:p w14:paraId="62A81001" w14:textId="77777777" w:rsidR="0082552D" w:rsidRDefault="0082552D" w:rsidP="0082552D">
      <w:r>
        <w:t>11. Further the USS/UTM sends a Pairing Authorization Response/Accept message to the UFES in response to receiving step 5. The Pairing Authorization Response contains Pairing Success indication, UAV ID, UAV-C ID, UAS ID, Session Security Information, GPSI, and UAV-C IP address.</w:t>
      </w:r>
    </w:p>
    <w:p w14:paraId="647AE1BC" w14:textId="77777777" w:rsidR="0082552D" w:rsidRDefault="0082552D" w:rsidP="0082552D">
      <w:r>
        <w:t>12. The UFES sends the received Pairing Authorization Response to the SMF, which contains Pairing Success indication, UAV ID, UAV-C ID, UAS ID, Session Security Information, GPSI and UAV-C IP address.</w:t>
      </w:r>
    </w:p>
    <w:p w14:paraId="5932CE4D" w14:textId="77777777" w:rsidR="0082552D" w:rsidRDefault="0082552D" w:rsidP="0082552D">
      <w:r>
        <w:t xml:space="preserve">13. The SMF locally stores the information received in the Pairing Authorization Response as part of pairing authorization status information. Further performs N4 session set up for the authorized pair of UAV and UAV-C. </w:t>
      </w:r>
    </w:p>
    <w:p w14:paraId="0D21341F" w14:textId="77777777" w:rsidR="0082552D" w:rsidRDefault="0082552D" w:rsidP="0082552D">
      <w:r>
        <w:t xml:space="preserve">14. The SMF sends Nsmf_PDUSession_CreateSMContext Response to the AMF with the received Pairing Authorization Response Information which includes Success Indiation, UAV ID, UAV-C ID, UAS ID, and Session Security Information. </w:t>
      </w:r>
    </w:p>
    <w:p w14:paraId="4DD93C10" w14:textId="77777777" w:rsidR="0082552D" w:rsidRDefault="0082552D" w:rsidP="0082552D">
      <w:r>
        <w:t>15. The AMF optionally stores the UAV ID and UAV-C ID along with the pairing authorization status and UAS ID.</w:t>
      </w:r>
    </w:p>
    <w:p w14:paraId="21E21180" w14:textId="77777777" w:rsidR="0082552D" w:rsidRDefault="0082552D" w:rsidP="0082552D">
      <w:r>
        <w:t>16. The AMF sends a PDU Session Establishment Accept message to the UAV over the N1 interface and the PDU Session Establishment Accept message includes the received Authorization Response Information which includes Success Indiation, UAV ID, UAV-C ID, UAS ID, and Session Security Information.</w:t>
      </w:r>
    </w:p>
    <w:p w14:paraId="78C60D40" w14:textId="77777777" w:rsidR="0082552D" w:rsidRDefault="0082552D" w:rsidP="0082552D">
      <w:r>
        <w:t>The UAV and UAV-C uses the received session security information to set up a secure connection between UAV and UAV-C for the C2 connection.</w:t>
      </w:r>
    </w:p>
    <w:p w14:paraId="60F74177" w14:textId="77777777" w:rsidR="0082552D" w:rsidRDefault="0082552D" w:rsidP="0082552D">
      <w:r>
        <w:t>Incase of modifying the existing PDU session during pairing authorization, the steps 1-3 and steps 14-16 will use PDU session modification related message (i.e., PDU session modification request/response message instead of PDU session initiation request/response and PDU session update SM context message instead of PDU session create SM context message accordingly.). The SMF performs the configuration of the PDU Session accordingly to enforce pairing based on the received UAV-C authorization Pairing Authorization Response.</w:t>
      </w:r>
    </w:p>
    <w:p w14:paraId="1E8424C2" w14:textId="68324393" w:rsidR="0082552D" w:rsidRDefault="0082552D" w:rsidP="0082552D">
      <w:r>
        <w:t>Pairing Authorization Revocation:</w:t>
      </w:r>
    </w:p>
    <w:p w14:paraId="6B573A30" w14:textId="22292870" w:rsidR="0082552D" w:rsidRDefault="0082552D" w:rsidP="0082552D">
      <w:r>
        <w:object w:dxaOrig="15421" w:dyaOrig="8961" w14:anchorId="77D0D931">
          <v:shape id="_x0000_i1052" type="#_x0000_t75" style="width:481.8pt;height:280.2pt" o:ole="">
            <v:imagedata r:id="rId55" o:title=""/>
          </v:shape>
          <o:OLEObject Type="Embed" ProgID="Visio.DrawingConvertable.15" ShapeID="_x0000_i1052" DrawAspect="Content" ObjectID="_1673782114" r:id="rId56"/>
        </w:object>
      </w:r>
    </w:p>
    <w:p w14:paraId="7DF1E79E" w14:textId="30384275" w:rsidR="0082552D" w:rsidRDefault="0082552D" w:rsidP="007366F2">
      <w:pPr>
        <w:pStyle w:val="TF"/>
      </w:pPr>
      <w:r>
        <w:t>Figure 6.15.2-2: UAV and UAV-C pairing authorization revocation</w:t>
      </w:r>
    </w:p>
    <w:p w14:paraId="444F9AB3" w14:textId="4A396D68" w:rsidR="0082552D" w:rsidRDefault="0082552D" w:rsidP="0082552D">
      <w:r>
        <w:t>UAV and UAV-C pairing revocation is shown in Figure 6.15.2-2 and the steps involved in the pairing revocation is described as follows.</w:t>
      </w:r>
    </w:p>
    <w:p w14:paraId="3CEE9A12" w14:textId="77777777" w:rsidR="0082552D" w:rsidRDefault="0082552D" w:rsidP="0082552D">
      <w:r>
        <w:t>1. The USS/UTM when it determines to revoke UAV/UAV-C pairing (also known as C2 pairing or C2 association), the USS/UTM sends a Pairing Revocation Notification to the UFES with the GPSI, CAA Level UAV ID and UAV-C ID.</w:t>
      </w:r>
    </w:p>
    <w:p w14:paraId="28998499" w14:textId="77777777" w:rsidR="0082552D" w:rsidRDefault="0082552D" w:rsidP="0082552D">
      <w:r>
        <w:t>2. The UFES uses the Nudm_UECM_Get Request/Response service operation to fetch the serving SMF information corresponding to the GPSI. Further, the UFES sends the received Pairing Revocation Notification message to the serving SMF, which contains GPSI, CAA Level UAV ID, and UAV-C ID.</w:t>
      </w:r>
    </w:p>
    <w:p w14:paraId="2480B62E" w14:textId="77777777" w:rsidR="0082552D" w:rsidRDefault="0082552D" w:rsidP="0082552D">
      <w:r>
        <w:t>3. The SMF on receiving the Pairing Revocation Notification, checks if there is any active PDU Session corresponding to the indicated CAA level UAV ID with a UAV-C ID. If there is any active PDU Session, the SMF performs PDU Session release procedure for the associated PDU Session IDs using the existing procedure in TS 23.502 Clause 4.3.4.3. with the following adaptations.</w:t>
      </w:r>
    </w:p>
    <w:p w14:paraId="78D9B8F5" w14:textId="77777777" w:rsidR="0082552D" w:rsidRDefault="0082552D" w:rsidP="0082552D">
      <w:r>
        <w:t>4a. The SMF sends a PDU Session Release command to the AMF including the PDU Session ID along with a suitable cause value and a pairing revocation information containing CAA level UAV ID and UAV-C ID based on the received pairing revocation notification.</w:t>
      </w:r>
    </w:p>
    <w:p w14:paraId="53997C53" w14:textId="77777777" w:rsidR="0082552D" w:rsidRDefault="0082552D" w:rsidP="0082552D">
      <w:r>
        <w:t>4b. The AMF forwards the PDU Session Release command to the UAV which includes PDU Session ID, with a suitable cause value, and a pairing revocation information containing CAA level UAV ID and UAV-C ID.</w:t>
      </w:r>
    </w:p>
    <w:p w14:paraId="42435697" w14:textId="77777777" w:rsidR="0082552D" w:rsidRDefault="0082552D" w:rsidP="0082552D">
      <w:r>
        <w:t xml:space="preserve">5. The UAV on receiving the PDU Session Release command with a pairing revocation information will delete the locally stored pairing authorization information (token, lifetime, identifiers or any related information) and associated security information for the UAV and UAV-C pairing indicated in the revocation information. </w:t>
      </w:r>
    </w:p>
    <w:p w14:paraId="2C5DC1EA" w14:textId="77777777" w:rsidR="0082552D" w:rsidRDefault="0082552D" w:rsidP="0082552D">
      <w:r>
        <w:t>6. The UAV sends a PDU Session Release acknowledgement message to the AMF by including the Pairing Revocation Ack indication and CAA Level UAV ID.</w:t>
      </w:r>
    </w:p>
    <w:p w14:paraId="23E4E66E" w14:textId="77777777" w:rsidR="0082552D" w:rsidRDefault="0082552D" w:rsidP="0082552D">
      <w:r>
        <w:t>7. The AMF deletes locally stored pairing information (such as pairing authorization information and paired UAV and UAV-C IDs if available) for the UAV corresponding to its CAA Level UAV ID. Further the AMF sends a PDU Session Release Acknowledgement message to the SMF with the GPSI, received Pairing Revocation Ack indication and CAA Level UAV ID.</w:t>
      </w:r>
    </w:p>
    <w:p w14:paraId="1F68DB2F" w14:textId="77777777" w:rsidR="0082552D" w:rsidRDefault="0082552D" w:rsidP="0082552D">
      <w:r>
        <w:t>9. The SMF on receiving the Pairing Revocation Ack indication deletes locally stored pairing information (such as pairing authorization information and paired UAV and UAV-C IDs) if available for the UAV corresponding to its CAA Level UAV ID. Further, the SMF sends a Pairing Revocation Acknowledgement to the UFES with the received GPSI, Success Indication, and CAA Level UAV ID.</w:t>
      </w:r>
    </w:p>
    <w:p w14:paraId="14AD7005" w14:textId="77777777" w:rsidR="0082552D" w:rsidRDefault="0082552D" w:rsidP="0082552D">
      <w:r>
        <w:t>10. The UFES forwards the received Pairing Revocation Acknowledgement to the USS/UTM with the received Success Indication, GPSI and CAA Level UAV ID.</w:t>
      </w:r>
    </w:p>
    <w:p w14:paraId="5CAF3067" w14:textId="77777777" w:rsidR="0082552D" w:rsidRDefault="0082552D" w:rsidP="007366F2">
      <w:pPr>
        <w:pStyle w:val="EditorsNote"/>
      </w:pPr>
      <w:r>
        <w:t>Editor’s Note: Pairing revocation related to replacing the UAV Controller based on SA2 solution#27 is FFS.</w:t>
      </w:r>
    </w:p>
    <w:p w14:paraId="47E0CF49" w14:textId="77777777" w:rsidR="0082552D" w:rsidRDefault="0082552D" w:rsidP="0082552D">
      <w:r>
        <w:t>Applicability to EPS:</w:t>
      </w:r>
    </w:p>
    <w:p w14:paraId="167D04A1" w14:textId="77777777" w:rsidR="0082552D" w:rsidRDefault="0082552D" w:rsidP="0082552D">
      <w:r>
        <w:t xml:space="preserve">The UAV/UAV-C (i.e., C2) Pairing Revocation procedure shown in Figure 3.1-2 described in this section can be applicable to EPS, with the adaptation of MME instead of AMF, S-GW+PGW-C instead of SMF, and HSS/AuC instead of UDM. 3GPP NF/UFES can act as a UAS NF or UAS control function in the 3GPP network which can be a standalone network function, or a service offered by the SCEF in the EPS instead of NEF in the 5GS. </w:t>
      </w:r>
    </w:p>
    <w:p w14:paraId="5527578C" w14:textId="757BACC2" w:rsidR="0082552D" w:rsidRDefault="0082552D" w:rsidP="007366F2">
      <w:pPr>
        <w:pStyle w:val="Heading3"/>
      </w:pPr>
      <w:bookmarkStart w:id="174" w:name="_Toc62549422"/>
      <w:r>
        <w:t>6.15.3</w:t>
      </w:r>
      <w:r>
        <w:tab/>
        <w:t>Solution evaluation</w:t>
      </w:r>
      <w:bookmarkEnd w:id="174"/>
      <w:r>
        <w:t xml:space="preserve"> </w:t>
      </w:r>
    </w:p>
    <w:p w14:paraId="3C1F9D7F" w14:textId="61568580" w:rsidR="0082552D" w:rsidRDefault="0082552D" w:rsidP="0082552D">
      <w:r>
        <w:t>TBD</w:t>
      </w:r>
    </w:p>
    <w:p w14:paraId="188482A6" w14:textId="3F53A98D" w:rsidR="0082552D" w:rsidRDefault="0082552D" w:rsidP="0082552D"/>
    <w:p w14:paraId="079C5726" w14:textId="77777777" w:rsidR="0082552D" w:rsidRPr="00E86A50" w:rsidRDefault="0082552D" w:rsidP="0082552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75" w:name="_Toc62549423"/>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75"/>
    </w:p>
    <w:p w14:paraId="1731B592" w14:textId="5E29F869" w:rsidR="00373CEF" w:rsidRDefault="00F03824" w:rsidP="00373CEF">
      <w:pPr>
        <w:pStyle w:val="Heading3"/>
      </w:pPr>
      <w:bookmarkStart w:id="176" w:name="_Toc62549424"/>
      <w:r>
        <w:t>6</w:t>
      </w:r>
      <w:r w:rsidR="00373CEF">
        <w:t>.</w:t>
      </w:r>
      <w:r w:rsidR="00373CEF" w:rsidRPr="00C97428">
        <w:rPr>
          <w:highlight w:val="yellow"/>
        </w:rPr>
        <w:t>X</w:t>
      </w:r>
      <w:r w:rsidR="00373CEF">
        <w:t>.1</w:t>
      </w:r>
      <w:r w:rsidR="00373CEF">
        <w:tab/>
      </w:r>
      <w:r w:rsidR="007B6DA1" w:rsidRPr="007B6DA1">
        <w:t>Solution overview</w:t>
      </w:r>
      <w:bookmarkEnd w:id="176"/>
    </w:p>
    <w:p w14:paraId="690F524A" w14:textId="3AD6BDDF" w:rsidR="00373CEF" w:rsidRDefault="00F03824" w:rsidP="00373CEF">
      <w:pPr>
        <w:pStyle w:val="Heading3"/>
      </w:pPr>
      <w:bookmarkStart w:id="177" w:name="_Toc62549425"/>
      <w:r>
        <w:t>6</w:t>
      </w:r>
      <w:r w:rsidR="00373CEF">
        <w:t>.</w:t>
      </w:r>
      <w:r w:rsidR="00373CEF" w:rsidRPr="00C97428">
        <w:rPr>
          <w:highlight w:val="yellow"/>
        </w:rPr>
        <w:t>X</w:t>
      </w:r>
      <w:r w:rsidR="00373CEF">
        <w:t>.2</w:t>
      </w:r>
      <w:r w:rsidR="00373CEF">
        <w:tab/>
      </w:r>
      <w:r w:rsidR="007B6DA1" w:rsidRPr="007B6DA1">
        <w:t>Solution details</w:t>
      </w:r>
      <w:bookmarkEnd w:id="177"/>
    </w:p>
    <w:p w14:paraId="0BD4E031" w14:textId="16CE1E81" w:rsidR="00373CEF" w:rsidRPr="004D3578" w:rsidRDefault="00F03824" w:rsidP="00373CEF">
      <w:pPr>
        <w:pStyle w:val="Heading3"/>
      </w:pPr>
      <w:bookmarkStart w:id="178" w:name="_Toc62549426"/>
      <w:r>
        <w:t>6</w:t>
      </w:r>
      <w:r w:rsidR="00373CEF">
        <w:t>.</w:t>
      </w:r>
      <w:r w:rsidR="00373CEF" w:rsidRPr="00C97428">
        <w:rPr>
          <w:highlight w:val="yellow"/>
        </w:rPr>
        <w:t>X</w:t>
      </w:r>
      <w:r w:rsidR="00373CEF">
        <w:t>.3</w:t>
      </w:r>
      <w:r w:rsidR="00373CEF">
        <w:tab/>
      </w:r>
      <w:r w:rsidR="00391EB7">
        <w:t>Solution evaluation</w:t>
      </w:r>
      <w:bookmarkEnd w:id="178"/>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79" w:name="_Toc62549427"/>
      <w:r>
        <w:t>7</w:t>
      </w:r>
      <w:r w:rsidRPr="004D3578">
        <w:tab/>
      </w:r>
      <w:r>
        <w:t>Conclusions</w:t>
      </w:r>
      <w:bookmarkEnd w:id="179"/>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80" w:name="_Toc62549428"/>
      <w:r w:rsidRPr="004D3578">
        <w:t>Annex &lt;</w:t>
      </w:r>
      <w:r w:rsidR="009D4340">
        <w:t>A</w:t>
      </w:r>
      <w:r w:rsidRPr="004D3578">
        <w:t>&gt;:</w:t>
      </w:r>
      <w:r w:rsidRPr="004D3578">
        <w:br/>
        <w:t>&lt;Informative annex title</w:t>
      </w:r>
      <w:r>
        <w:t xml:space="preserve"> for a Technical Report</w:t>
      </w:r>
      <w:r w:rsidRPr="004D3578">
        <w:t>&gt;</w:t>
      </w:r>
      <w:bookmarkEnd w:id="180"/>
    </w:p>
    <w:p w14:paraId="1C53E526" w14:textId="3235C981" w:rsidR="00054A22" w:rsidRPr="00235394" w:rsidRDefault="00080512" w:rsidP="009D4340">
      <w:pPr>
        <w:pStyle w:val="Heading8"/>
      </w:pPr>
      <w:r w:rsidRPr="004D3578">
        <w:br w:type="page"/>
      </w:r>
      <w:bookmarkStart w:id="181" w:name="_Toc62549429"/>
      <w:r w:rsidRPr="004D3578">
        <w:t>Annex &lt;X&gt; (informative):</w:t>
      </w:r>
      <w:r w:rsidRPr="004D3578">
        <w:br/>
        <w:t>Change history</w:t>
      </w:r>
      <w:bookmarkStart w:id="182" w:name="historyclause"/>
      <w:bookmarkEnd w:id="181"/>
      <w:bookmarkEnd w:id="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c>
          <w:tcPr>
            <w:tcW w:w="800" w:type="dxa"/>
            <w:shd w:val="solid" w:color="FFFFFF" w:fill="auto"/>
          </w:tcPr>
          <w:p w14:paraId="0C7E51D4" w14:textId="44840F58" w:rsidR="00EE6BCE" w:rsidRDefault="00EE6BCE" w:rsidP="00C72833">
            <w:pPr>
              <w:pStyle w:val="TAC"/>
              <w:rPr>
                <w:sz w:val="16"/>
                <w:szCs w:val="16"/>
              </w:rPr>
            </w:pPr>
            <w:r>
              <w:rPr>
                <w:sz w:val="16"/>
                <w:szCs w:val="16"/>
              </w:rPr>
              <w:t>2020-1</w:t>
            </w:r>
            <w:r w:rsidR="0054081F">
              <w:rPr>
                <w:sz w:val="16"/>
                <w:szCs w:val="16"/>
              </w:rPr>
              <w:t>1</w:t>
            </w:r>
          </w:p>
        </w:tc>
        <w:tc>
          <w:tcPr>
            <w:tcW w:w="910" w:type="dxa"/>
            <w:shd w:val="solid" w:color="FFFFFF" w:fill="auto"/>
          </w:tcPr>
          <w:p w14:paraId="6515F513" w14:textId="6EE15B81" w:rsidR="00EE6BCE" w:rsidRDefault="00EE6BCE" w:rsidP="00C72833">
            <w:pPr>
              <w:pStyle w:val="TAC"/>
              <w:rPr>
                <w:sz w:val="16"/>
                <w:szCs w:val="16"/>
              </w:rPr>
            </w:pPr>
            <w:r>
              <w:rPr>
                <w:sz w:val="16"/>
                <w:szCs w:val="16"/>
              </w:rPr>
              <w:t>SA3#101-e</w:t>
            </w:r>
          </w:p>
        </w:tc>
        <w:tc>
          <w:tcPr>
            <w:tcW w:w="984" w:type="dxa"/>
            <w:shd w:val="solid" w:color="FFFFFF" w:fill="auto"/>
          </w:tcPr>
          <w:p w14:paraId="1667C98C" w14:textId="77777777" w:rsidR="00EE6BCE" w:rsidRPr="006B0D02" w:rsidRDefault="00EE6BCE" w:rsidP="00C72833">
            <w:pPr>
              <w:pStyle w:val="TAC"/>
              <w:rPr>
                <w:sz w:val="16"/>
                <w:szCs w:val="16"/>
              </w:rPr>
            </w:pPr>
          </w:p>
        </w:tc>
        <w:tc>
          <w:tcPr>
            <w:tcW w:w="425" w:type="dxa"/>
            <w:shd w:val="solid" w:color="FFFFFF" w:fill="auto"/>
          </w:tcPr>
          <w:p w14:paraId="26ABCC10" w14:textId="77777777" w:rsidR="00EE6BCE" w:rsidRPr="006B0D02" w:rsidRDefault="00EE6BCE" w:rsidP="00C72833">
            <w:pPr>
              <w:pStyle w:val="TAL"/>
              <w:rPr>
                <w:sz w:val="16"/>
                <w:szCs w:val="16"/>
              </w:rPr>
            </w:pPr>
          </w:p>
        </w:tc>
        <w:tc>
          <w:tcPr>
            <w:tcW w:w="425" w:type="dxa"/>
            <w:shd w:val="solid" w:color="FFFFFF" w:fill="auto"/>
          </w:tcPr>
          <w:p w14:paraId="27C0513D" w14:textId="77777777" w:rsidR="00EE6BCE" w:rsidRPr="006B0D02" w:rsidRDefault="00EE6BCE" w:rsidP="00C72833">
            <w:pPr>
              <w:pStyle w:val="TAR"/>
              <w:rPr>
                <w:sz w:val="16"/>
                <w:szCs w:val="16"/>
              </w:rPr>
            </w:pPr>
          </w:p>
        </w:tc>
        <w:tc>
          <w:tcPr>
            <w:tcW w:w="425" w:type="dxa"/>
            <w:shd w:val="solid" w:color="FFFFFF" w:fill="auto"/>
          </w:tcPr>
          <w:p w14:paraId="17F95952" w14:textId="77777777" w:rsidR="00EE6BCE" w:rsidRPr="006B0D02" w:rsidRDefault="00EE6BCE" w:rsidP="00C72833">
            <w:pPr>
              <w:pStyle w:val="TAC"/>
              <w:rPr>
                <w:sz w:val="16"/>
                <w:szCs w:val="16"/>
              </w:rPr>
            </w:pPr>
          </w:p>
        </w:tc>
        <w:tc>
          <w:tcPr>
            <w:tcW w:w="4962" w:type="dxa"/>
            <w:shd w:val="solid" w:color="FFFFFF" w:fill="auto"/>
          </w:tcPr>
          <w:p w14:paraId="53E44F31" w14:textId="19ED4863" w:rsidR="00EE6BCE" w:rsidRDefault="00EE6BCE" w:rsidP="00C72833">
            <w:pPr>
              <w:pStyle w:val="TAL"/>
              <w:rPr>
                <w:sz w:val="16"/>
                <w:szCs w:val="16"/>
              </w:rPr>
            </w:pPr>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r>
              <w:rPr>
                <w:sz w:val="16"/>
                <w:szCs w:val="16"/>
              </w:rPr>
              <w:t>3354</w:t>
            </w:r>
            <w:r w:rsidRPr="00EE6BCE">
              <w:rPr>
                <w:sz w:val="16"/>
                <w:szCs w:val="16"/>
              </w:rPr>
              <w:t>, S3-20</w:t>
            </w:r>
            <w:r>
              <w:rPr>
                <w:sz w:val="16"/>
                <w:szCs w:val="16"/>
              </w:rPr>
              <w:t>3371</w:t>
            </w:r>
            <w:r w:rsidRPr="00EE6BCE">
              <w:rPr>
                <w:sz w:val="16"/>
                <w:szCs w:val="16"/>
              </w:rPr>
              <w:t>, S3-20</w:t>
            </w:r>
            <w:r>
              <w:rPr>
                <w:sz w:val="16"/>
                <w:szCs w:val="16"/>
              </w:rPr>
              <w:t>3386</w:t>
            </w:r>
            <w:r w:rsidRPr="00EE6BCE">
              <w:rPr>
                <w:sz w:val="16"/>
                <w:szCs w:val="16"/>
              </w:rPr>
              <w:t>, S3-20</w:t>
            </w:r>
            <w:r>
              <w:rPr>
                <w:sz w:val="16"/>
                <w:szCs w:val="16"/>
              </w:rPr>
              <w:t>3387</w:t>
            </w:r>
            <w:r w:rsidRPr="00EE6BCE">
              <w:rPr>
                <w:sz w:val="16"/>
                <w:szCs w:val="16"/>
              </w:rPr>
              <w:t xml:space="preserve"> and S3-20</w:t>
            </w:r>
            <w:r>
              <w:rPr>
                <w:sz w:val="16"/>
                <w:szCs w:val="16"/>
              </w:rPr>
              <w:t>3390</w:t>
            </w:r>
          </w:p>
        </w:tc>
        <w:tc>
          <w:tcPr>
            <w:tcW w:w="708" w:type="dxa"/>
            <w:shd w:val="solid" w:color="FFFFFF" w:fill="auto"/>
          </w:tcPr>
          <w:p w14:paraId="78BEF1AD" w14:textId="1662DFFF" w:rsidR="00EE6BCE" w:rsidRDefault="00EE6BCE" w:rsidP="00C72833">
            <w:pPr>
              <w:pStyle w:val="TAC"/>
              <w:rPr>
                <w:sz w:val="16"/>
                <w:szCs w:val="16"/>
              </w:rPr>
            </w:pPr>
            <w:r>
              <w:rPr>
                <w:sz w:val="16"/>
                <w:szCs w:val="16"/>
              </w:rPr>
              <w:t>0.3.0</w:t>
            </w:r>
          </w:p>
        </w:tc>
      </w:tr>
      <w:tr w:rsidR="0054081F" w:rsidRPr="006B0D02" w14:paraId="5BBC44F3" w14:textId="77777777" w:rsidTr="00CB6D87">
        <w:tc>
          <w:tcPr>
            <w:tcW w:w="800" w:type="dxa"/>
            <w:shd w:val="solid" w:color="FFFFFF" w:fill="auto"/>
          </w:tcPr>
          <w:p w14:paraId="22E580B0" w14:textId="5B76999B" w:rsidR="0054081F" w:rsidRDefault="0054081F" w:rsidP="00C72833">
            <w:pPr>
              <w:pStyle w:val="TAC"/>
              <w:rPr>
                <w:sz w:val="16"/>
                <w:szCs w:val="16"/>
              </w:rPr>
            </w:pPr>
            <w:r>
              <w:rPr>
                <w:sz w:val="16"/>
                <w:szCs w:val="16"/>
              </w:rPr>
              <w:t>2021-01</w:t>
            </w:r>
          </w:p>
        </w:tc>
        <w:tc>
          <w:tcPr>
            <w:tcW w:w="910" w:type="dxa"/>
            <w:shd w:val="solid" w:color="FFFFFF" w:fill="auto"/>
          </w:tcPr>
          <w:p w14:paraId="5986A133" w14:textId="6C8997E8" w:rsidR="0054081F" w:rsidRDefault="0054081F" w:rsidP="00C72833">
            <w:pPr>
              <w:pStyle w:val="TAC"/>
              <w:rPr>
                <w:sz w:val="16"/>
                <w:szCs w:val="16"/>
              </w:rPr>
            </w:pPr>
            <w:r>
              <w:rPr>
                <w:sz w:val="16"/>
                <w:szCs w:val="16"/>
              </w:rPr>
              <w:t>SA3#102-e</w:t>
            </w:r>
          </w:p>
        </w:tc>
        <w:tc>
          <w:tcPr>
            <w:tcW w:w="984" w:type="dxa"/>
            <w:shd w:val="solid" w:color="FFFFFF" w:fill="auto"/>
          </w:tcPr>
          <w:p w14:paraId="1CE30363" w14:textId="77777777" w:rsidR="0054081F" w:rsidRPr="006B0D02" w:rsidRDefault="0054081F" w:rsidP="00C72833">
            <w:pPr>
              <w:pStyle w:val="TAC"/>
              <w:rPr>
                <w:sz w:val="16"/>
                <w:szCs w:val="16"/>
              </w:rPr>
            </w:pPr>
          </w:p>
        </w:tc>
        <w:tc>
          <w:tcPr>
            <w:tcW w:w="425" w:type="dxa"/>
            <w:shd w:val="solid" w:color="FFFFFF" w:fill="auto"/>
          </w:tcPr>
          <w:p w14:paraId="4C05A8FB" w14:textId="77777777" w:rsidR="0054081F" w:rsidRPr="006B0D02" w:rsidRDefault="0054081F" w:rsidP="00C72833">
            <w:pPr>
              <w:pStyle w:val="TAL"/>
              <w:rPr>
                <w:sz w:val="16"/>
                <w:szCs w:val="16"/>
              </w:rPr>
            </w:pPr>
          </w:p>
        </w:tc>
        <w:tc>
          <w:tcPr>
            <w:tcW w:w="425" w:type="dxa"/>
            <w:shd w:val="solid" w:color="FFFFFF" w:fill="auto"/>
          </w:tcPr>
          <w:p w14:paraId="103091FC" w14:textId="77777777" w:rsidR="0054081F" w:rsidRPr="006B0D02" w:rsidRDefault="0054081F" w:rsidP="00C72833">
            <w:pPr>
              <w:pStyle w:val="TAR"/>
              <w:rPr>
                <w:sz w:val="16"/>
                <w:szCs w:val="16"/>
              </w:rPr>
            </w:pPr>
          </w:p>
        </w:tc>
        <w:tc>
          <w:tcPr>
            <w:tcW w:w="425" w:type="dxa"/>
            <w:shd w:val="solid" w:color="FFFFFF" w:fill="auto"/>
          </w:tcPr>
          <w:p w14:paraId="325D1A22" w14:textId="77777777" w:rsidR="0054081F" w:rsidRPr="006B0D02" w:rsidRDefault="0054081F" w:rsidP="00C72833">
            <w:pPr>
              <w:pStyle w:val="TAC"/>
              <w:rPr>
                <w:sz w:val="16"/>
                <w:szCs w:val="16"/>
              </w:rPr>
            </w:pPr>
          </w:p>
        </w:tc>
        <w:tc>
          <w:tcPr>
            <w:tcW w:w="4962" w:type="dxa"/>
            <w:shd w:val="solid" w:color="FFFFFF" w:fill="auto"/>
          </w:tcPr>
          <w:p w14:paraId="38C05CEC" w14:textId="49D92F6F" w:rsidR="0054081F" w:rsidRPr="00EE6BCE" w:rsidRDefault="0054081F" w:rsidP="00C72833">
            <w:pPr>
              <w:pStyle w:val="TAL"/>
              <w:rPr>
                <w:sz w:val="16"/>
                <w:szCs w:val="16"/>
              </w:rPr>
            </w:pPr>
            <w:r w:rsidRPr="00EE6BCE">
              <w:rPr>
                <w:sz w:val="16"/>
                <w:szCs w:val="16"/>
              </w:rPr>
              <w:t>Incorporating S3-2</w:t>
            </w:r>
            <w:r>
              <w:rPr>
                <w:sz w:val="16"/>
                <w:szCs w:val="16"/>
              </w:rPr>
              <w:t>10201</w:t>
            </w:r>
            <w:r w:rsidRPr="00EE6BCE">
              <w:rPr>
                <w:sz w:val="16"/>
                <w:szCs w:val="16"/>
              </w:rPr>
              <w:t>, S3-2</w:t>
            </w:r>
            <w:r>
              <w:rPr>
                <w:sz w:val="16"/>
                <w:szCs w:val="16"/>
              </w:rPr>
              <w:t>10202</w:t>
            </w:r>
            <w:r w:rsidRPr="00EE6BCE">
              <w:rPr>
                <w:sz w:val="16"/>
                <w:szCs w:val="16"/>
              </w:rPr>
              <w:t xml:space="preserve">, </w:t>
            </w:r>
            <w:r w:rsidRPr="0054081F">
              <w:rPr>
                <w:sz w:val="16"/>
                <w:szCs w:val="16"/>
              </w:rPr>
              <w:t>S3-21044</w:t>
            </w:r>
            <w:r>
              <w:rPr>
                <w:sz w:val="16"/>
                <w:szCs w:val="16"/>
              </w:rPr>
              <w:t>2</w:t>
            </w:r>
            <w:r w:rsidRPr="0054081F">
              <w:rPr>
                <w:sz w:val="16"/>
                <w:szCs w:val="16"/>
              </w:rPr>
              <w:t xml:space="preserve">, </w:t>
            </w:r>
            <w:r w:rsidRPr="00EE6BCE">
              <w:rPr>
                <w:sz w:val="16"/>
                <w:szCs w:val="16"/>
              </w:rPr>
              <w:t>S3-2</w:t>
            </w:r>
            <w:r>
              <w:rPr>
                <w:sz w:val="16"/>
                <w:szCs w:val="16"/>
              </w:rPr>
              <w:t>10443</w:t>
            </w:r>
            <w:r w:rsidRPr="00EE6BCE">
              <w:rPr>
                <w:sz w:val="16"/>
                <w:szCs w:val="16"/>
              </w:rPr>
              <w:t>, S3-2</w:t>
            </w:r>
            <w:r>
              <w:rPr>
                <w:sz w:val="16"/>
                <w:szCs w:val="16"/>
              </w:rPr>
              <w:t>10593</w:t>
            </w:r>
            <w:r w:rsidRPr="00EE6BCE">
              <w:rPr>
                <w:sz w:val="16"/>
                <w:szCs w:val="16"/>
              </w:rPr>
              <w:t>, S3-2</w:t>
            </w:r>
            <w:r>
              <w:rPr>
                <w:sz w:val="16"/>
                <w:szCs w:val="16"/>
              </w:rPr>
              <w:t>10594</w:t>
            </w:r>
            <w:r w:rsidRPr="00EE6BCE">
              <w:rPr>
                <w:sz w:val="16"/>
                <w:szCs w:val="16"/>
              </w:rPr>
              <w:t>, S3-2</w:t>
            </w:r>
            <w:r>
              <w:rPr>
                <w:sz w:val="16"/>
                <w:szCs w:val="16"/>
              </w:rPr>
              <w:t>10605</w:t>
            </w:r>
            <w:r w:rsidRPr="00EE6BCE">
              <w:rPr>
                <w:sz w:val="16"/>
                <w:szCs w:val="16"/>
              </w:rPr>
              <w:t>, S3-2</w:t>
            </w:r>
            <w:r>
              <w:rPr>
                <w:sz w:val="16"/>
                <w:szCs w:val="16"/>
              </w:rPr>
              <w:t>10615</w:t>
            </w:r>
            <w:r w:rsidRPr="00EE6BCE">
              <w:rPr>
                <w:sz w:val="16"/>
                <w:szCs w:val="16"/>
              </w:rPr>
              <w:t>, S3-2</w:t>
            </w:r>
            <w:r>
              <w:rPr>
                <w:sz w:val="16"/>
                <w:szCs w:val="16"/>
              </w:rPr>
              <w:t>10616</w:t>
            </w:r>
            <w:r w:rsidRPr="00EE6BCE">
              <w:rPr>
                <w:sz w:val="16"/>
                <w:szCs w:val="16"/>
              </w:rPr>
              <w:t>, S3-2</w:t>
            </w:r>
            <w:r>
              <w:rPr>
                <w:sz w:val="16"/>
                <w:szCs w:val="16"/>
              </w:rPr>
              <w:t xml:space="preserve">10617, </w:t>
            </w:r>
            <w:r w:rsidRPr="0054081F">
              <w:rPr>
                <w:sz w:val="16"/>
                <w:szCs w:val="16"/>
              </w:rPr>
              <w:t>S3-210</w:t>
            </w:r>
            <w:r>
              <w:rPr>
                <w:sz w:val="16"/>
                <w:szCs w:val="16"/>
              </w:rPr>
              <w:t>628</w:t>
            </w:r>
            <w:r w:rsidRPr="0054081F">
              <w:rPr>
                <w:sz w:val="16"/>
                <w:szCs w:val="16"/>
              </w:rPr>
              <w:t>, S3-2106</w:t>
            </w:r>
            <w:r>
              <w:rPr>
                <w:sz w:val="16"/>
                <w:szCs w:val="16"/>
              </w:rPr>
              <w:t>29</w:t>
            </w:r>
            <w:r w:rsidRPr="0054081F">
              <w:rPr>
                <w:sz w:val="16"/>
                <w:szCs w:val="16"/>
              </w:rPr>
              <w:t>, S3-2106</w:t>
            </w:r>
            <w:r>
              <w:rPr>
                <w:sz w:val="16"/>
                <w:szCs w:val="16"/>
              </w:rPr>
              <w:t>30</w:t>
            </w:r>
            <w:r w:rsidRPr="0054081F">
              <w:rPr>
                <w:sz w:val="16"/>
                <w:szCs w:val="16"/>
              </w:rPr>
              <w:t>, S3-2106</w:t>
            </w:r>
            <w:r>
              <w:rPr>
                <w:sz w:val="16"/>
                <w:szCs w:val="16"/>
              </w:rPr>
              <w:t>86</w:t>
            </w:r>
            <w:r w:rsidRPr="0054081F">
              <w:rPr>
                <w:sz w:val="16"/>
                <w:szCs w:val="16"/>
              </w:rPr>
              <w:t>, S3-2106</w:t>
            </w:r>
            <w:r>
              <w:rPr>
                <w:sz w:val="16"/>
                <w:szCs w:val="16"/>
              </w:rPr>
              <w:t>87</w:t>
            </w:r>
            <w:r w:rsidRPr="00EE6BCE">
              <w:rPr>
                <w:sz w:val="16"/>
                <w:szCs w:val="16"/>
              </w:rPr>
              <w:t xml:space="preserve"> and S3-2</w:t>
            </w:r>
            <w:r>
              <w:rPr>
                <w:sz w:val="16"/>
                <w:szCs w:val="16"/>
              </w:rPr>
              <w:t>10688</w:t>
            </w:r>
          </w:p>
        </w:tc>
        <w:tc>
          <w:tcPr>
            <w:tcW w:w="708" w:type="dxa"/>
            <w:shd w:val="solid" w:color="FFFFFF" w:fill="auto"/>
          </w:tcPr>
          <w:p w14:paraId="46B9AA04" w14:textId="22A1FBC2" w:rsidR="0054081F" w:rsidRDefault="0054081F" w:rsidP="00C72833">
            <w:pPr>
              <w:pStyle w:val="TAC"/>
              <w:rPr>
                <w:sz w:val="16"/>
                <w:szCs w:val="16"/>
              </w:rPr>
            </w:pPr>
            <w:r>
              <w:rPr>
                <w:sz w:val="16"/>
                <w:szCs w:val="16"/>
              </w:rPr>
              <w:t>0.4.0</w:t>
            </w:r>
          </w:p>
        </w:tc>
      </w:tr>
    </w:tbl>
    <w:p w14:paraId="2058863A" w14:textId="50A955A1" w:rsidR="00080512" w:rsidRDefault="00080512" w:rsidP="00CB6D87">
      <w:pPr>
        <w:pStyle w:val="Guidance"/>
      </w:pPr>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DFD428" w14:textId="77777777" w:rsidR="001F38E0" w:rsidRDefault="001F38E0">
      <w:r>
        <w:separator/>
      </w:r>
    </w:p>
  </w:endnote>
  <w:endnote w:type="continuationSeparator" w:id="0">
    <w:p w14:paraId="5F8BD20A" w14:textId="77777777" w:rsidR="001F38E0" w:rsidRDefault="001F3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1BAFF" w14:textId="77777777" w:rsidR="001D5477" w:rsidRDefault="001D54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C66261" w14:textId="77777777" w:rsidR="001F38E0" w:rsidRDefault="001F38E0">
      <w:r>
        <w:separator/>
      </w:r>
    </w:p>
  </w:footnote>
  <w:footnote w:type="continuationSeparator" w:id="0">
    <w:p w14:paraId="2A039CCD" w14:textId="77777777" w:rsidR="001F38E0" w:rsidRDefault="001F38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991C6" w14:textId="5C880BB0" w:rsidR="001D5477" w:rsidRDefault="001D54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66F2">
      <w:rPr>
        <w:rFonts w:ascii="Arial" w:hAnsi="Arial" w:cs="Arial"/>
        <w:b/>
        <w:noProof/>
        <w:sz w:val="18"/>
        <w:szCs w:val="18"/>
      </w:rPr>
      <w:t>3GPP TR 33.854 V0.4.0 (2021-01)</w:t>
    </w:r>
    <w:r>
      <w:rPr>
        <w:rFonts w:ascii="Arial" w:hAnsi="Arial" w:cs="Arial"/>
        <w:b/>
        <w:sz w:val="18"/>
        <w:szCs w:val="18"/>
      </w:rPr>
      <w:fldChar w:fldCharType="end"/>
    </w:r>
  </w:p>
  <w:p w14:paraId="493A2B5A" w14:textId="77777777" w:rsidR="001D5477" w:rsidRDefault="001D54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19AA1B1E" w:rsidR="001D5477" w:rsidRDefault="001D54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66F2">
      <w:rPr>
        <w:rFonts w:ascii="Arial" w:hAnsi="Arial" w:cs="Arial"/>
        <w:b/>
        <w:noProof/>
        <w:sz w:val="18"/>
        <w:szCs w:val="18"/>
      </w:rPr>
      <w:t>Release 17</w:t>
    </w:r>
    <w:r>
      <w:rPr>
        <w:rFonts w:ascii="Arial" w:hAnsi="Arial" w:cs="Arial"/>
        <w:b/>
        <w:sz w:val="18"/>
        <w:szCs w:val="18"/>
      </w:rPr>
      <w:fldChar w:fldCharType="end"/>
    </w:r>
  </w:p>
  <w:p w14:paraId="60C1E75F" w14:textId="77777777" w:rsidR="001D5477" w:rsidRDefault="001D54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521"/>
    <w:rsid w:val="00023E05"/>
    <w:rsid w:val="00030AA1"/>
    <w:rsid w:val="00033397"/>
    <w:rsid w:val="0003773F"/>
    <w:rsid w:val="00040095"/>
    <w:rsid w:val="000465FD"/>
    <w:rsid w:val="00051834"/>
    <w:rsid w:val="00054A22"/>
    <w:rsid w:val="00062023"/>
    <w:rsid w:val="00063CEB"/>
    <w:rsid w:val="000655A6"/>
    <w:rsid w:val="00066993"/>
    <w:rsid w:val="00070C2D"/>
    <w:rsid w:val="0007704C"/>
    <w:rsid w:val="00080512"/>
    <w:rsid w:val="00084274"/>
    <w:rsid w:val="000C3C9B"/>
    <w:rsid w:val="000C47C3"/>
    <w:rsid w:val="000D5640"/>
    <w:rsid w:val="000D58AB"/>
    <w:rsid w:val="000E198D"/>
    <w:rsid w:val="00113FB5"/>
    <w:rsid w:val="0012082A"/>
    <w:rsid w:val="00122128"/>
    <w:rsid w:val="00133525"/>
    <w:rsid w:val="00157F61"/>
    <w:rsid w:val="00183318"/>
    <w:rsid w:val="00191FEB"/>
    <w:rsid w:val="00197999"/>
    <w:rsid w:val="001A4C42"/>
    <w:rsid w:val="001A7420"/>
    <w:rsid w:val="001B6637"/>
    <w:rsid w:val="001C165D"/>
    <w:rsid w:val="001C21C3"/>
    <w:rsid w:val="001D02C2"/>
    <w:rsid w:val="001D1613"/>
    <w:rsid w:val="001D5477"/>
    <w:rsid w:val="001E3846"/>
    <w:rsid w:val="001F0C1D"/>
    <w:rsid w:val="001F1132"/>
    <w:rsid w:val="001F168B"/>
    <w:rsid w:val="001F1898"/>
    <w:rsid w:val="001F38E0"/>
    <w:rsid w:val="001F41B4"/>
    <w:rsid w:val="002347A2"/>
    <w:rsid w:val="0024193A"/>
    <w:rsid w:val="00252367"/>
    <w:rsid w:val="002675F0"/>
    <w:rsid w:val="00280B11"/>
    <w:rsid w:val="002B6339"/>
    <w:rsid w:val="002C39F6"/>
    <w:rsid w:val="002D2483"/>
    <w:rsid w:val="002D377D"/>
    <w:rsid w:val="002E00EE"/>
    <w:rsid w:val="002F279F"/>
    <w:rsid w:val="003039CB"/>
    <w:rsid w:val="003172DC"/>
    <w:rsid w:val="003373C5"/>
    <w:rsid w:val="003467E8"/>
    <w:rsid w:val="0035462D"/>
    <w:rsid w:val="00356B20"/>
    <w:rsid w:val="00373CEF"/>
    <w:rsid w:val="003765B8"/>
    <w:rsid w:val="003767CC"/>
    <w:rsid w:val="00390C43"/>
    <w:rsid w:val="00391EB7"/>
    <w:rsid w:val="003A6ED2"/>
    <w:rsid w:val="003A798A"/>
    <w:rsid w:val="003C3971"/>
    <w:rsid w:val="003C7862"/>
    <w:rsid w:val="003D312D"/>
    <w:rsid w:val="003E2DC2"/>
    <w:rsid w:val="0041216C"/>
    <w:rsid w:val="0041591C"/>
    <w:rsid w:val="00417381"/>
    <w:rsid w:val="00423334"/>
    <w:rsid w:val="004345EC"/>
    <w:rsid w:val="004546E6"/>
    <w:rsid w:val="00465515"/>
    <w:rsid w:val="00466AAD"/>
    <w:rsid w:val="00484532"/>
    <w:rsid w:val="004879D7"/>
    <w:rsid w:val="004A3520"/>
    <w:rsid w:val="004B1CE9"/>
    <w:rsid w:val="004B5CFC"/>
    <w:rsid w:val="004C6F01"/>
    <w:rsid w:val="004D3578"/>
    <w:rsid w:val="004E213A"/>
    <w:rsid w:val="004E2A86"/>
    <w:rsid w:val="004F0988"/>
    <w:rsid w:val="004F3340"/>
    <w:rsid w:val="005039E7"/>
    <w:rsid w:val="00530F5C"/>
    <w:rsid w:val="0053388B"/>
    <w:rsid w:val="00535773"/>
    <w:rsid w:val="0054081F"/>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4BB2"/>
    <w:rsid w:val="00602AEA"/>
    <w:rsid w:val="00612197"/>
    <w:rsid w:val="00614FDF"/>
    <w:rsid w:val="00625A1E"/>
    <w:rsid w:val="0063543D"/>
    <w:rsid w:val="00643D59"/>
    <w:rsid w:val="00644D7E"/>
    <w:rsid w:val="00647114"/>
    <w:rsid w:val="006765D2"/>
    <w:rsid w:val="006769D9"/>
    <w:rsid w:val="006A323F"/>
    <w:rsid w:val="006B1CC7"/>
    <w:rsid w:val="006B289D"/>
    <w:rsid w:val="006B30D0"/>
    <w:rsid w:val="006C3D95"/>
    <w:rsid w:val="006D45B9"/>
    <w:rsid w:val="006E4963"/>
    <w:rsid w:val="006E5C86"/>
    <w:rsid w:val="00701116"/>
    <w:rsid w:val="00705B4D"/>
    <w:rsid w:val="00705EAC"/>
    <w:rsid w:val="00707DCD"/>
    <w:rsid w:val="00711F19"/>
    <w:rsid w:val="00713C44"/>
    <w:rsid w:val="00716B69"/>
    <w:rsid w:val="00720CF6"/>
    <w:rsid w:val="00734A5B"/>
    <w:rsid w:val="00734ACF"/>
    <w:rsid w:val="007366F2"/>
    <w:rsid w:val="0074026F"/>
    <w:rsid w:val="007429F6"/>
    <w:rsid w:val="00744E76"/>
    <w:rsid w:val="00754C6F"/>
    <w:rsid w:val="00765DD0"/>
    <w:rsid w:val="007740C7"/>
    <w:rsid w:val="007741A1"/>
    <w:rsid w:val="00774DA4"/>
    <w:rsid w:val="00777CBB"/>
    <w:rsid w:val="00780329"/>
    <w:rsid w:val="00781F0F"/>
    <w:rsid w:val="007B600E"/>
    <w:rsid w:val="007B6DA1"/>
    <w:rsid w:val="007D6974"/>
    <w:rsid w:val="007F0F4A"/>
    <w:rsid w:val="008028A4"/>
    <w:rsid w:val="0082552D"/>
    <w:rsid w:val="00830747"/>
    <w:rsid w:val="00834538"/>
    <w:rsid w:val="008403F1"/>
    <w:rsid w:val="00846A33"/>
    <w:rsid w:val="00856F58"/>
    <w:rsid w:val="00862881"/>
    <w:rsid w:val="008647BA"/>
    <w:rsid w:val="008768CA"/>
    <w:rsid w:val="008920CC"/>
    <w:rsid w:val="008C384C"/>
    <w:rsid w:val="008E07D2"/>
    <w:rsid w:val="008E5751"/>
    <w:rsid w:val="00902249"/>
    <w:rsid w:val="0090271F"/>
    <w:rsid w:val="00902E23"/>
    <w:rsid w:val="00910CBA"/>
    <w:rsid w:val="009114D7"/>
    <w:rsid w:val="0091348E"/>
    <w:rsid w:val="00917CCB"/>
    <w:rsid w:val="00934B44"/>
    <w:rsid w:val="00942EC2"/>
    <w:rsid w:val="00953178"/>
    <w:rsid w:val="00955F72"/>
    <w:rsid w:val="009702CC"/>
    <w:rsid w:val="00980B90"/>
    <w:rsid w:val="009A0BE1"/>
    <w:rsid w:val="009A54F1"/>
    <w:rsid w:val="009A7ADE"/>
    <w:rsid w:val="009B36BF"/>
    <w:rsid w:val="009B5194"/>
    <w:rsid w:val="009C6D35"/>
    <w:rsid w:val="009D2E94"/>
    <w:rsid w:val="009D4340"/>
    <w:rsid w:val="009E2072"/>
    <w:rsid w:val="009F37B7"/>
    <w:rsid w:val="00A10F02"/>
    <w:rsid w:val="00A154C9"/>
    <w:rsid w:val="00A164B4"/>
    <w:rsid w:val="00A20D7D"/>
    <w:rsid w:val="00A248E7"/>
    <w:rsid w:val="00A26956"/>
    <w:rsid w:val="00A27486"/>
    <w:rsid w:val="00A415ED"/>
    <w:rsid w:val="00A506AC"/>
    <w:rsid w:val="00A53724"/>
    <w:rsid w:val="00A558B5"/>
    <w:rsid w:val="00A56066"/>
    <w:rsid w:val="00A73129"/>
    <w:rsid w:val="00A75B20"/>
    <w:rsid w:val="00A82346"/>
    <w:rsid w:val="00A91231"/>
    <w:rsid w:val="00A92BA1"/>
    <w:rsid w:val="00AA5338"/>
    <w:rsid w:val="00AC26B6"/>
    <w:rsid w:val="00AC6BC6"/>
    <w:rsid w:val="00AD6638"/>
    <w:rsid w:val="00AE3684"/>
    <w:rsid w:val="00AE65E2"/>
    <w:rsid w:val="00B115AF"/>
    <w:rsid w:val="00B15449"/>
    <w:rsid w:val="00B24A38"/>
    <w:rsid w:val="00B32F1E"/>
    <w:rsid w:val="00B510FA"/>
    <w:rsid w:val="00B8385B"/>
    <w:rsid w:val="00B86AD4"/>
    <w:rsid w:val="00B93086"/>
    <w:rsid w:val="00B94B44"/>
    <w:rsid w:val="00BA19ED"/>
    <w:rsid w:val="00BA4B8D"/>
    <w:rsid w:val="00BC01AB"/>
    <w:rsid w:val="00BC0F7D"/>
    <w:rsid w:val="00BC62AB"/>
    <w:rsid w:val="00BD7D31"/>
    <w:rsid w:val="00BE3255"/>
    <w:rsid w:val="00BE5EA2"/>
    <w:rsid w:val="00BF128E"/>
    <w:rsid w:val="00C01B28"/>
    <w:rsid w:val="00C074DD"/>
    <w:rsid w:val="00C1496A"/>
    <w:rsid w:val="00C25538"/>
    <w:rsid w:val="00C33079"/>
    <w:rsid w:val="00C35F83"/>
    <w:rsid w:val="00C36E4B"/>
    <w:rsid w:val="00C45231"/>
    <w:rsid w:val="00C478F8"/>
    <w:rsid w:val="00C72833"/>
    <w:rsid w:val="00C80F1D"/>
    <w:rsid w:val="00C86C48"/>
    <w:rsid w:val="00C93F40"/>
    <w:rsid w:val="00C972DC"/>
    <w:rsid w:val="00C97428"/>
    <w:rsid w:val="00CA3D0C"/>
    <w:rsid w:val="00CB64E3"/>
    <w:rsid w:val="00CB6D87"/>
    <w:rsid w:val="00CD2F44"/>
    <w:rsid w:val="00D24F6F"/>
    <w:rsid w:val="00D35D75"/>
    <w:rsid w:val="00D47483"/>
    <w:rsid w:val="00D57972"/>
    <w:rsid w:val="00D66064"/>
    <w:rsid w:val="00D675A9"/>
    <w:rsid w:val="00D6783D"/>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C60DF"/>
    <w:rsid w:val="00DD4C17"/>
    <w:rsid w:val="00DD74A5"/>
    <w:rsid w:val="00DE59FB"/>
    <w:rsid w:val="00DF2B1F"/>
    <w:rsid w:val="00DF2F75"/>
    <w:rsid w:val="00DF4C22"/>
    <w:rsid w:val="00DF62CD"/>
    <w:rsid w:val="00DF7C17"/>
    <w:rsid w:val="00E16509"/>
    <w:rsid w:val="00E16B08"/>
    <w:rsid w:val="00E207FA"/>
    <w:rsid w:val="00E30791"/>
    <w:rsid w:val="00E33D9F"/>
    <w:rsid w:val="00E3522F"/>
    <w:rsid w:val="00E44582"/>
    <w:rsid w:val="00E73A14"/>
    <w:rsid w:val="00E77645"/>
    <w:rsid w:val="00E83CB8"/>
    <w:rsid w:val="00E86A50"/>
    <w:rsid w:val="00E965A6"/>
    <w:rsid w:val="00EA15B0"/>
    <w:rsid w:val="00EA5EA7"/>
    <w:rsid w:val="00EA709E"/>
    <w:rsid w:val="00EC4A25"/>
    <w:rsid w:val="00EC5E46"/>
    <w:rsid w:val="00ED1445"/>
    <w:rsid w:val="00EE6BCE"/>
    <w:rsid w:val="00EF4DF4"/>
    <w:rsid w:val="00F025A2"/>
    <w:rsid w:val="00F03824"/>
    <w:rsid w:val="00F04712"/>
    <w:rsid w:val="00F06418"/>
    <w:rsid w:val="00F125CF"/>
    <w:rsid w:val="00F13360"/>
    <w:rsid w:val="00F22EC7"/>
    <w:rsid w:val="00F325C8"/>
    <w:rsid w:val="00F653B8"/>
    <w:rsid w:val="00F6588F"/>
    <w:rsid w:val="00F67C80"/>
    <w:rsid w:val="00F67F76"/>
    <w:rsid w:val="00F732A0"/>
    <w:rsid w:val="00F73B7E"/>
    <w:rsid w:val="00F73F70"/>
    <w:rsid w:val="00F76361"/>
    <w:rsid w:val="00F874F4"/>
    <w:rsid w:val="00F9008D"/>
    <w:rsid w:val="00FA1266"/>
    <w:rsid w:val="00FA7965"/>
    <w:rsid w:val="00FC1192"/>
    <w:rsid w:val="00FC1BBE"/>
    <w:rsid w:val="00FE3643"/>
    <w:rsid w:val="00FE58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 w:type="paragraph" w:styleId="CommentSubject">
    <w:name w:val="annotation subject"/>
    <w:basedOn w:val="CommentText"/>
    <w:next w:val="CommentText"/>
    <w:link w:val="CommentSubjectChar"/>
    <w:rsid w:val="009C6D35"/>
    <w:rPr>
      <w:rFonts w:eastAsia="Times New Roman"/>
      <w:b/>
      <w:bCs/>
    </w:rPr>
  </w:style>
  <w:style w:type="character" w:customStyle="1" w:styleId="CommentSubjectChar">
    <w:name w:val="Comment Subject Char"/>
    <w:link w:val="CommentSubject"/>
    <w:rsid w:val="009C6D35"/>
    <w:rPr>
      <w:rFonts w:eastAsia="SimSu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emf"/><Relationship Id="rId46" Type="http://schemas.openxmlformats.org/officeDocument/2006/relationships/oleObject" Target="embeddings/oleObject16.bin"/><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image" Target="media/image17.emf"/><Relationship Id="rId54" Type="http://schemas.openxmlformats.org/officeDocument/2006/relationships/oleObject" Target="embeddings/oleObject20.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png"/><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2CA6B-4034-498F-8598-BE71DF2C6A8E}">
  <ds:schemaRefs>
    <ds:schemaRef ds:uri="http://schemas.openxmlformats.org/officeDocument/2006/bibliography"/>
  </ds:schemaRefs>
</ds:datastoreItem>
</file>

<file path=customXml/itemProps4.xml><?xml version="1.0" encoding="utf-8"?>
<ds:datastoreItem xmlns:ds="http://schemas.openxmlformats.org/officeDocument/2006/customXml" ds:itemID="{F1A48AA7-2CB3-46B8-B83D-F96CAE663B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18094</Words>
  <Characters>103141</Characters>
  <Application>Microsoft Office Word</Application>
  <DocSecurity>0</DocSecurity>
  <Lines>859</Lines>
  <Paragraphs>241</Paragraphs>
  <ScaleCrop>false</ScaleCrop>
  <HeadingPairs>
    <vt:vector size="4" baseType="variant">
      <vt:variant>
        <vt:lpstr>Title</vt:lpstr>
      </vt:variant>
      <vt:variant>
        <vt:i4>1</vt:i4>
      </vt:variant>
      <vt:variant>
        <vt:lpstr>Headings</vt:lpstr>
      </vt:variant>
      <vt:variant>
        <vt:i4>94</vt:i4>
      </vt:variant>
    </vt:vector>
  </HeadingPairs>
  <TitlesOfParts>
    <vt:vector size="95"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unmanned Aerial Systems (UAS)</vt:lpstr>
      <vt:lpstr>5	Key issues</vt:lpstr>
      <vt:lpstr>    5.1	Key issue #1: UAS authentication and authorization</vt:lpstr>
      <vt:lpstr>        5.1.1	Key issue details </vt:lpstr>
      <vt:lpstr>        5.1.2	Threats</vt:lpstr>
      <vt:lpstr>        5.1.3	Potential security requirements </vt:lpstr>
      <vt:lpstr>    5.2	Key issue #2: Pairing authorization for UAV and UAVC</vt:lpstr>
      <vt:lpstr>        5.2.1	Key issue details</vt:lpstr>
      <vt:lpstr>        5.2.2	Threats</vt:lpstr>
      <vt:lpstr>        5.2.3		Potential security requirements</vt:lpstr>
      <vt:lpstr>    5.3	Key Issue #3: TPAE authentication and authorization</vt:lpstr>
      <vt:lpstr>        5.3.1	Key issue details</vt:lpstr>
      <vt:lpstr>        5.3.2	Threats</vt:lpstr>
      <vt:lpstr>        5.3.3	Potential security requirements		</vt:lpstr>
      <vt:lpstr>    5.4	Key issue #4: Location information veracity</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command and control (C2) 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6.0	Mapping of solutions to key issues</vt:lpstr>
      <vt:lpstr>    6.1	Solution #1: UAS authentication and authorization</vt:lpstr>
      <vt:lpstr>        6.1.1	Solution overview</vt:lpstr>
      <vt:lpstr>        6.1.2	Solution details</vt:lpstr>
      <vt:lpstr>        6.1.3	Solution evaluation</vt:lpstr>
      <vt:lpstr>    6.2	Solution #2: UAS authentication and authorization using User Plane</vt:lpstr>
      <vt:lpstr>        6.2.1	Solution overview</vt:lpstr>
      <vt:lpstr>        6.2.2	Solution details</vt:lpstr>
      <vt:lpstr>        6.2.3	Solution evaluation </vt:lpstr>
      <vt:lpstr>    6.3	Solution #3: UAV authentication and authorization by USS/UTM with AMF as aut</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and pairing authorization </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authentication, authorization and security 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enabled authentication</vt:lpstr>
      <vt:lpstr>        6.9.1	Introduction</vt:lpstr>
      <vt:lpstr>        6.9.2	Solution details</vt:lpstr>
      <vt:lpstr>        6.9.3	Evaluation</vt:lpstr>
      <vt:lpstr>    6.10	Solution #10: Authentication and authorisation of UAVs  </vt:lpstr>
      <vt:lpstr>        6.10.1	Solution overview</vt:lpstr>
      <vt:lpstr>        6.10.2	Solution details</vt:lpstr>
      <vt:lpstr>        6.10.3	Solution evaluation </vt:lpstr>
      <vt:lpstr>    6.11	Solution #11: UAV and UAVC pairing authorization through bound IDs</vt:lpstr>
      <vt:lpstr>        6.11.1	Solution overview</vt:lpstr>
      <vt:lpstr>        6.11.2	Solution details</vt:lpstr>
      <vt:lpstr>        6.11.3	Solution evaluation </vt:lpstr>
      <vt:lpstr>    6.12	Solution #12: UAV location privacy protection</vt:lpstr>
      <vt:lpstr>        6.12.1	Solution overview</vt:lpstr>
      <vt:lpstr>        6.12.2	Solution details</vt:lpstr>
      <vt:lpstr>        6.12.3	Solution evaluation</vt:lpstr>
      <vt:lpstr>    6.13	Solution #13: Authorisation of UAV/UAVC when connected to EPS</vt:lpstr>
      <vt:lpstr>        6.13.1	Solution overview</vt:lpstr>
      <vt:lpstr>        6.13.2	Solution details</vt:lpstr>
    </vt:vector>
  </TitlesOfParts>
  <Company>ETSI</Company>
  <LinksUpToDate>false</LinksUpToDate>
  <CharactersWithSpaces>120994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Qualcomm-2</cp:lastModifiedBy>
  <cp:revision>4</cp:revision>
  <cp:lastPrinted>2019-02-25T14:05:00Z</cp:lastPrinted>
  <dcterms:created xsi:type="dcterms:W3CDTF">2021-02-02T14:37:00Z</dcterms:created>
  <dcterms:modified xsi:type="dcterms:W3CDTF">2021-02-02T14:41:00Z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